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</w:p>
    <w:p w14:paraId="6DBB10E2" w14:textId="0605B565" w:rsidR="00856DAE" w:rsidRPr="00761D37" w:rsidRDefault="006B2FB9" w:rsidP="006B2FB9">
      <w:pPr>
        <w:jc w:val="right"/>
      </w:pPr>
      <w:r w:rsidRPr="00761D37">
        <w:t xml:space="preserve">Warszawa, </w:t>
      </w:r>
      <w:r w:rsidR="0025374F">
        <w:t>2</w:t>
      </w:r>
      <w:r w:rsidR="00EF0C71">
        <w:t>5</w:t>
      </w:r>
      <w:r w:rsidRPr="00761D37">
        <w:t xml:space="preserve"> </w:t>
      </w:r>
      <w:r w:rsidR="0006351B">
        <w:t>stycznia</w:t>
      </w:r>
      <w:r w:rsidRPr="00761D37">
        <w:t xml:space="preserve"> 202</w:t>
      </w:r>
      <w:r w:rsidR="0006351B">
        <w:t>3</w:t>
      </w:r>
    </w:p>
    <w:p w14:paraId="058BAE4E" w14:textId="5AAAA38D" w:rsidR="006B2FB9" w:rsidRPr="00761D37" w:rsidRDefault="006B2FB9" w:rsidP="006B2FB9">
      <w:pPr>
        <w:jc w:val="right"/>
      </w:pPr>
    </w:p>
    <w:p w14:paraId="650304AB" w14:textId="615B5AF2" w:rsidR="006B2FB9" w:rsidRPr="00761D37" w:rsidRDefault="006B2FB9" w:rsidP="00C52344">
      <w:r w:rsidRPr="00761D37">
        <w:t>MATERIAŁ PRASOWY</w:t>
      </w:r>
    </w:p>
    <w:p w14:paraId="6317B7E6" w14:textId="26E4E7D0" w:rsidR="006B2FB9" w:rsidRDefault="00A61B86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Kosmetyczka </w:t>
      </w:r>
      <w:r w:rsidR="0006351B">
        <w:rPr>
          <w:b/>
          <w:bCs/>
          <w:color w:val="808080" w:themeColor="background1" w:themeShade="80"/>
        </w:rPr>
        <w:t>na zimowy wyjazd</w:t>
      </w:r>
      <w:r w:rsidR="00F06BF2">
        <w:rPr>
          <w:b/>
          <w:bCs/>
          <w:color w:val="808080" w:themeColor="background1" w:themeShade="80"/>
        </w:rPr>
        <w:t xml:space="preserve"> – </w:t>
      </w:r>
      <w:r w:rsidR="00E83425">
        <w:rPr>
          <w:b/>
          <w:bCs/>
          <w:color w:val="808080" w:themeColor="background1" w:themeShade="80"/>
        </w:rPr>
        <w:t>kosmetolog radzi</w:t>
      </w:r>
    </w:p>
    <w:p w14:paraId="6BDC4110" w14:textId="3414B3B7" w:rsidR="00F06BF2" w:rsidRDefault="00E2289E" w:rsidP="004E6A60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Na narty z cerą wrażliwą</w:t>
      </w:r>
    </w:p>
    <w:p w14:paraId="2A4CEE12" w14:textId="77777777" w:rsidR="004E6A60" w:rsidRPr="00F06BF2" w:rsidRDefault="004E6A60" w:rsidP="004E6A60">
      <w:pPr>
        <w:jc w:val="center"/>
        <w:rPr>
          <w:b/>
          <w:bCs/>
          <w:color w:val="808080" w:themeColor="background1" w:themeShade="80"/>
        </w:rPr>
      </w:pPr>
    </w:p>
    <w:p w14:paraId="32B40D45" w14:textId="3AA5C297" w:rsidR="00C95EA5" w:rsidRPr="00C95EA5" w:rsidRDefault="00E81A0F" w:rsidP="006B2FB9">
      <w:pPr>
        <w:jc w:val="both"/>
        <w:rPr>
          <w:b/>
          <w:bCs/>
        </w:rPr>
      </w:pPr>
      <w:r>
        <w:rPr>
          <w:b/>
          <w:bCs/>
        </w:rPr>
        <w:t>Szusowanie po ośnieżonych stokach</w:t>
      </w:r>
      <w:r w:rsidR="00776DDB">
        <w:rPr>
          <w:b/>
          <w:bCs/>
        </w:rPr>
        <w:t xml:space="preserve"> lub dalekie</w:t>
      </w:r>
      <w:r>
        <w:rPr>
          <w:b/>
          <w:bCs/>
        </w:rPr>
        <w:t xml:space="preserve"> wycieczki po bezdrożach. Piękne krajobrazy i</w:t>
      </w:r>
      <w:r w:rsidR="00F15824">
        <w:rPr>
          <w:b/>
          <w:bCs/>
        </w:rPr>
        <w:t> </w:t>
      </w:r>
      <w:r w:rsidR="00046E83">
        <w:rPr>
          <w:b/>
          <w:bCs/>
        </w:rPr>
        <w:t>inspirujące przygody. Kochamy feri</w:t>
      </w:r>
      <w:r w:rsidR="0065250B">
        <w:rPr>
          <w:b/>
          <w:bCs/>
        </w:rPr>
        <w:t>e</w:t>
      </w:r>
      <w:r w:rsidR="00DA5F8E">
        <w:rPr>
          <w:b/>
          <w:bCs/>
        </w:rPr>
        <w:t>!</w:t>
      </w:r>
      <w:r w:rsidR="00DC5580">
        <w:rPr>
          <w:b/>
          <w:bCs/>
        </w:rPr>
        <w:t xml:space="preserve"> </w:t>
      </w:r>
      <w:r w:rsidR="008E42B9">
        <w:rPr>
          <w:b/>
          <w:bCs/>
        </w:rPr>
        <w:t>Zanim jednak oddamy się</w:t>
      </w:r>
      <w:r w:rsidR="00131A39">
        <w:rPr>
          <w:b/>
          <w:bCs/>
        </w:rPr>
        <w:t xml:space="preserve"> zimowemu</w:t>
      </w:r>
      <w:r w:rsidR="008E42B9">
        <w:rPr>
          <w:b/>
          <w:bCs/>
        </w:rPr>
        <w:t xml:space="preserve"> relaksowi, musimy spakować walizkę. </w:t>
      </w:r>
      <w:r w:rsidR="00DA5F8E">
        <w:rPr>
          <w:b/>
          <w:bCs/>
        </w:rPr>
        <w:t>J</w:t>
      </w:r>
      <w:r w:rsidR="00DF6444">
        <w:rPr>
          <w:b/>
          <w:bCs/>
        </w:rPr>
        <w:t>ak to zrobić</w:t>
      </w:r>
      <w:r w:rsidR="00943D2C">
        <w:rPr>
          <w:b/>
          <w:bCs/>
        </w:rPr>
        <w:t>, jeśli mamy cerę wrażliwą? Kosmetolog podpowiada: sprytnie, czyli</w:t>
      </w:r>
      <w:r w:rsidR="00B42E60">
        <w:rPr>
          <w:b/>
          <w:bCs/>
        </w:rPr>
        <w:t> </w:t>
      </w:r>
      <w:r w:rsidR="00943D2C">
        <w:rPr>
          <w:b/>
          <w:bCs/>
        </w:rPr>
        <w:t xml:space="preserve">w oparciu o zestawienie </w:t>
      </w:r>
      <w:r w:rsidR="0001698D">
        <w:rPr>
          <w:b/>
          <w:bCs/>
        </w:rPr>
        <w:t>„</w:t>
      </w:r>
      <w:proofErr w:type="spellStart"/>
      <w:r w:rsidR="00943D2C">
        <w:rPr>
          <w:b/>
          <w:bCs/>
        </w:rPr>
        <w:t>must-have</w:t>
      </w:r>
      <w:proofErr w:type="spellEnd"/>
      <w:r w:rsidR="00943D2C">
        <w:rPr>
          <w:b/>
          <w:bCs/>
        </w:rPr>
        <w:t xml:space="preserve"> dla wrażliwca</w:t>
      </w:r>
      <w:r w:rsidR="0001698D">
        <w:rPr>
          <w:b/>
          <w:bCs/>
        </w:rPr>
        <w:t>”</w:t>
      </w:r>
      <w:r w:rsidR="00943D2C">
        <w:rPr>
          <w:b/>
          <w:bCs/>
        </w:rPr>
        <w:t>.</w:t>
      </w:r>
    </w:p>
    <w:p w14:paraId="53389EE6" w14:textId="2A343B88" w:rsidR="00EC78B3" w:rsidRPr="00757560" w:rsidRDefault="002525BA" w:rsidP="006B2FB9">
      <w:pPr>
        <w:jc w:val="both"/>
        <w:rPr>
          <w:b/>
          <w:bCs/>
        </w:rPr>
      </w:pPr>
      <w:r>
        <w:t>Ośnieżone stoki</w:t>
      </w:r>
      <w:r w:rsidR="00EC78B3">
        <w:t xml:space="preserve">, słońce i </w:t>
      </w:r>
      <w:r w:rsidR="002C0103">
        <w:t>całodzienna</w:t>
      </w:r>
      <w:r w:rsidR="008C32F1">
        <w:t>, świetna</w:t>
      </w:r>
      <w:r w:rsidR="002C0103">
        <w:t xml:space="preserve"> zabawa na świeżym powietrzu</w:t>
      </w:r>
      <w:r w:rsidR="008C32F1">
        <w:t>, t</w:t>
      </w:r>
      <w:r w:rsidR="002C0103">
        <w:t xml:space="preserve">o to, co kochamy podczas ferii. </w:t>
      </w:r>
      <w:r w:rsidR="003468AB">
        <w:t>„Wrażliwcy” doskonale wiedzą, że</w:t>
      </w:r>
      <w:r>
        <w:t xml:space="preserve"> </w:t>
      </w:r>
      <w:r w:rsidR="00AD3DE4">
        <w:t>chłód</w:t>
      </w:r>
      <w:r w:rsidRPr="00F83193">
        <w:t>, wiatr, zmiany temperatury i intensywn</w:t>
      </w:r>
      <w:r w:rsidR="004B3084">
        <w:t>a ekspozycja na</w:t>
      </w:r>
      <w:r w:rsidRPr="00F83193">
        <w:t xml:space="preserve"> słońce</w:t>
      </w:r>
      <w:r w:rsidR="00044FB3">
        <w:t xml:space="preserve"> </w:t>
      </w:r>
      <w:r w:rsidR="003468AB">
        <w:t>mogą prowa</w:t>
      </w:r>
      <w:r w:rsidR="003F61C5">
        <w:t xml:space="preserve">dzić do </w:t>
      </w:r>
      <w:r w:rsidR="003F61C5" w:rsidRPr="00DF3E27">
        <w:t xml:space="preserve">zaostrzenia atopii, podrażnień i </w:t>
      </w:r>
      <w:proofErr w:type="spellStart"/>
      <w:r w:rsidR="003F61C5" w:rsidRPr="00DF3E27">
        <w:t>zaczerwienień</w:t>
      </w:r>
      <w:proofErr w:type="spellEnd"/>
      <w:r w:rsidR="00596D2F">
        <w:t xml:space="preserve"> skóry</w:t>
      </w:r>
      <w:r w:rsidR="003F61C5">
        <w:t>. Czy</w:t>
      </w:r>
      <w:r w:rsidR="00EA5F3F">
        <w:t> </w:t>
      </w:r>
      <w:r w:rsidR="003F61C5">
        <w:t>to</w:t>
      </w:r>
      <w:r w:rsidR="00EA5F3F">
        <w:t> </w:t>
      </w:r>
      <w:r w:rsidR="003F61C5">
        <w:t>oznacza</w:t>
      </w:r>
      <w:r w:rsidR="00596D2F">
        <w:t xml:space="preserve">, że zimowy relaks </w:t>
      </w:r>
      <w:r w:rsidR="00157174">
        <w:t>n</w:t>
      </w:r>
      <w:r w:rsidR="00596D2F">
        <w:t xml:space="preserve">a </w:t>
      </w:r>
      <w:r w:rsidR="00157174">
        <w:t>dworze</w:t>
      </w:r>
      <w:r w:rsidR="00596D2F">
        <w:t xml:space="preserve"> nie jest </w:t>
      </w:r>
      <w:r w:rsidR="00E61BD9">
        <w:t xml:space="preserve">dla „wrażliwców”? Nic bardziej mylnego! </w:t>
      </w:r>
      <w:r w:rsidR="00E61BD9" w:rsidRPr="00757560">
        <w:t xml:space="preserve">Kluczem jest odpowiednio skompletowana zawartość </w:t>
      </w:r>
      <w:r w:rsidR="00EF1FF9" w:rsidRPr="00757560">
        <w:t xml:space="preserve">podróżnej, zimowej kosmetyczki. Jak </w:t>
      </w:r>
      <w:r w:rsidR="00757560" w:rsidRPr="00757560">
        <w:t>sprytnie dobrać jej zawartość?</w:t>
      </w:r>
      <w:r w:rsidR="00757560" w:rsidRPr="00757560">
        <w:rPr>
          <w:b/>
          <w:bCs/>
        </w:rPr>
        <w:t xml:space="preserve"> Kosmetolog radzi.</w:t>
      </w:r>
    </w:p>
    <w:p w14:paraId="408F7281" w14:textId="29004E9E" w:rsidR="003C0687" w:rsidRPr="00140AD9" w:rsidRDefault="00B8464F" w:rsidP="003C0687">
      <w:pPr>
        <w:jc w:val="center"/>
        <w:rPr>
          <w:b/>
          <w:bCs/>
        </w:rPr>
      </w:pPr>
      <w:r>
        <w:rPr>
          <w:b/>
          <w:bCs/>
        </w:rPr>
        <w:t>Zimowy d</w:t>
      </w:r>
      <w:r w:rsidR="003C0687">
        <w:rPr>
          <w:b/>
          <w:bCs/>
        </w:rPr>
        <w:t>emakijaż</w:t>
      </w:r>
      <w:r>
        <w:rPr>
          <w:b/>
          <w:bCs/>
        </w:rPr>
        <w:t xml:space="preserve"> </w:t>
      </w:r>
    </w:p>
    <w:p w14:paraId="48A5DEDB" w14:textId="31EE7844" w:rsidR="00BD0AB5" w:rsidRDefault="00BD0AB5" w:rsidP="00BD0AB5">
      <w:pPr>
        <w:jc w:val="both"/>
      </w:pPr>
      <w:r>
        <w:t>Perfekcyjny demakijaż to</w:t>
      </w:r>
      <w:r w:rsidR="00D375E8">
        <w:t xml:space="preserve"> podstawa</w:t>
      </w:r>
      <w:r>
        <w:t xml:space="preserve"> dobrej kondycji skóry wrażliwej. Ale jak go wykonać w podróży</w:t>
      </w:r>
      <w:r w:rsidR="00D34D5C">
        <w:t>, w</w:t>
      </w:r>
      <w:r w:rsidR="00B8464F">
        <w:t> </w:t>
      </w:r>
      <w:r>
        <w:t>górskim schronisku</w:t>
      </w:r>
      <w:r w:rsidR="00D34D5C">
        <w:t xml:space="preserve"> lub innych</w:t>
      </w:r>
      <w:r w:rsidR="00A90C38">
        <w:t xml:space="preserve"> (ekscytujących</w:t>
      </w:r>
      <w:r w:rsidR="00896FAC">
        <w:t>,</w:t>
      </w:r>
      <w:r w:rsidR="00A90C38">
        <w:t xml:space="preserve"> ale</w:t>
      </w:r>
      <w:r w:rsidR="00896FAC">
        <w:t>…</w:t>
      </w:r>
      <w:r w:rsidR="00A90C38">
        <w:t>) nietypowych warunkach</w:t>
      </w:r>
      <w:r w:rsidR="006036CC">
        <w:t xml:space="preserve">? </w:t>
      </w:r>
      <w:r w:rsidR="003D4BD3">
        <w:t>To proste – za</w:t>
      </w:r>
      <w:r w:rsidR="00B8464F">
        <w:t> </w:t>
      </w:r>
      <w:r w:rsidR="003D4BD3">
        <w:t xml:space="preserve">pomocą miceli. Dzięki tym „cząsteczkom do zadań specjalnych” możliwe będzie </w:t>
      </w:r>
      <w:r w:rsidR="00896FAC">
        <w:t xml:space="preserve">usunięcie </w:t>
      </w:r>
      <w:r w:rsidR="006D2BC8">
        <w:t>zanieczyszczeń szybciej i bardziej efektywnie. A przede wszystkim</w:t>
      </w:r>
      <w:r w:rsidR="000867BF">
        <w:t xml:space="preserve"> – bardzo delikatnie</w:t>
      </w:r>
      <w:r w:rsidR="006D2BC8">
        <w:t xml:space="preserve">, bez </w:t>
      </w:r>
      <w:r w:rsidR="009222B7">
        <w:t>mocnego pocierania</w:t>
      </w:r>
      <w:r w:rsidR="000867BF">
        <w:t xml:space="preserve">, które mogłoby </w:t>
      </w:r>
      <w:r w:rsidR="002D4159">
        <w:t>podrażnić bardzo sensytywną skórę. Jak działają micele?</w:t>
      </w:r>
    </w:p>
    <w:p w14:paraId="1748616E" w14:textId="4CF4E716" w:rsidR="002D4159" w:rsidRDefault="002D4159" w:rsidP="00BD0AB5">
      <w:pPr>
        <w:jc w:val="both"/>
      </w:pPr>
      <w:r>
        <w:t xml:space="preserve">– </w:t>
      </w:r>
      <w:r w:rsidRPr="004E2C5A">
        <w:rPr>
          <w:i/>
          <w:iCs/>
        </w:rPr>
        <w:t xml:space="preserve">Micele to niewielkie cząsteczki zbudowane z cząstek </w:t>
      </w:r>
      <w:proofErr w:type="spellStart"/>
      <w:r w:rsidRPr="004E2C5A">
        <w:rPr>
          <w:i/>
          <w:iCs/>
        </w:rPr>
        <w:t>lipofilowych</w:t>
      </w:r>
      <w:proofErr w:type="spellEnd"/>
      <w:r w:rsidRPr="004E2C5A">
        <w:rPr>
          <w:i/>
          <w:iCs/>
        </w:rPr>
        <w:t xml:space="preserve"> (tłuszczowych) i hydrofilowych (wodnych)</w:t>
      </w:r>
      <w:r w:rsidR="004E2C5A">
        <w:t xml:space="preserve"> – </w:t>
      </w:r>
      <w:r w:rsidR="004E2C5A" w:rsidRPr="004E2C5A">
        <w:rPr>
          <w:b/>
          <w:bCs/>
        </w:rPr>
        <w:t xml:space="preserve">mówi </w:t>
      </w:r>
      <w:r w:rsidR="006F3EE4" w:rsidRPr="004B7EEF">
        <w:rPr>
          <w:b/>
          <w:bCs/>
        </w:rPr>
        <w:t xml:space="preserve">Agnieszka Kowalska, </w:t>
      </w:r>
      <w:proofErr w:type="spellStart"/>
      <w:r w:rsidR="006F3EE4" w:rsidRPr="004B7EEF">
        <w:rPr>
          <w:b/>
          <w:bCs/>
        </w:rPr>
        <w:t>Medical</w:t>
      </w:r>
      <w:proofErr w:type="spellEnd"/>
      <w:r w:rsidR="006F3EE4" w:rsidRPr="004B7EEF">
        <w:rPr>
          <w:b/>
          <w:bCs/>
        </w:rPr>
        <w:t xml:space="preserve"> Advisor, ekspert marki SOLVERX®</w:t>
      </w:r>
      <w:r w:rsidR="004E2C5A" w:rsidRPr="004E2C5A">
        <w:rPr>
          <w:b/>
          <w:bCs/>
        </w:rPr>
        <w:t xml:space="preserve">. </w:t>
      </w:r>
      <w:r w:rsidR="006F3EE4">
        <w:t xml:space="preserve">– </w:t>
      </w:r>
      <w:r w:rsidRPr="004E2C5A">
        <w:rPr>
          <w:i/>
          <w:iCs/>
        </w:rPr>
        <w:t>Dzięki swoim unikalnym właściwościom micele działają jak gąbka</w:t>
      </w:r>
      <w:r w:rsidR="009B4B75">
        <w:rPr>
          <w:i/>
          <w:iCs/>
        </w:rPr>
        <w:t>, która</w:t>
      </w:r>
      <w:r w:rsidRPr="004E2C5A">
        <w:rPr>
          <w:i/>
          <w:iCs/>
        </w:rPr>
        <w:t xml:space="preserve"> szybko i dokładnie wchłania zanieczyszczenia znajdujące się na skórze – bez pocierania i wielokrotnego powtarzania procedury. </w:t>
      </w:r>
      <w:r w:rsidR="009B4B75">
        <w:rPr>
          <w:i/>
          <w:iCs/>
        </w:rPr>
        <w:t>To</w:t>
      </w:r>
      <w:r w:rsidR="00AB1192">
        <w:rPr>
          <w:i/>
          <w:iCs/>
        </w:rPr>
        <w:t> </w:t>
      </w:r>
      <w:r w:rsidR="009B4B75">
        <w:rPr>
          <w:i/>
          <w:iCs/>
        </w:rPr>
        <w:t>bardzo ważne,</w:t>
      </w:r>
      <w:r w:rsidR="003D23A6">
        <w:rPr>
          <w:i/>
          <w:iCs/>
        </w:rPr>
        <w:t xml:space="preserve"> by spakować na zimowy wyjazd micelarny produkt do demakijażu,</w:t>
      </w:r>
      <w:r w:rsidR="009B4B75">
        <w:rPr>
          <w:i/>
          <w:iCs/>
        </w:rPr>
        <w:t xml:space="preserve"> jeśli nasza skóra jest szczególnie podatna na podrażnienia. </w:t>
      </w:r>
      <w:r w:rsidR="004E2C5A" w:rsidRPr="004E2C5A">
        <w:rPr>
          <w:i/>
          <w:iCs/>
        </w:rPr>
        <w:t>Na rynku dostępne są płyny micelarne, a ostatnio</w:t>
      </w:r>
      <w:r w:rsidR="00DB6B79">
        <w:rPr>
          <w:i/>
          <w:iCs/>
        </w:rPr>
        <w:t xml:space="preserve"> także</w:t>
      </w:r>
      <w:r w:rsidR="004E2C5A" w:rsidRPr="004E2C5A">
        <w:rPr>
          <w:i/>
          <w:iCs/>
        </w:rPr>
        <w:t xml:space="preserve"> krem micelarny do demakijażu SOLVERX®</w:t>
      </w:r>
      <w:r w:rsidR="00275A8F">
        <w:rPr>
          <w:i/>
          <w:iCs/>
        </w:rPr>
        <w:t>, który bardzo delikatnie, ale skutecznie oczyszcza skórę</w:t>
      </w:r>
      <w:r w:rsidR="003D23A6">
        <w:rPr>
          <w:i/>
          <w:iCs/>
        </w:rPr>
        <w:t xml:space="preserve"> – </w:t>
      </w:r>
      <w:r w:rsidR="003D23A6" w:rsidRPr="003D23A6">
        <w:rPr>
          <w:b/>
          <w:bCs/>
        </w:rPr>
        <w:t>dodaje</w:t>
      </w:r>
      <w:r w:rsidR="004E2C5A" w:rsidRPr="003D23A6">
        <w:rPr>
          <w:b/>
          <w:bCs/>
        </w:rPr>
        <w:t>.</w:t>
      </w:r>
      <w:r w:rsidR="004E2C5A" w:rsidRPr="004E2C5A">
        <w:rPr>
          <w:b/>
          <w:bCs/>
          <w:i/>
          <w:iCs/>
        </w:rPr>
        <w:t xml:space="preserve"> </w:t>
      </w:r>
    </w:p>
    <w:p w14:paraId="3C9B83F6" w14:textId="00BECB4B" w:rsidR="005E1AF5" w:rsidRDefault="009D6655" w:rsidP="00610EAB">
      <w:pPr>
        <w:jc w:val="center"/>
        <w:rPr>
          <w:b/>
          <w:bCs/>
        </w:rPr>
      </w:pPr>
      <w:r>
        <w:rPr>
          <w:b/>
          <w:bCs/>
        </w:rPr>
        <w:t>SPF</w:t>
      </w:r>
      <w:r w:rsidR="00610EAB">
        <w:rPr>
          <w:b/>
          <w:bCs/>
        </w:rPr>
        <w:t xml:space="preserve"> nie tylko na lato</w:t>
      </w:r>
    </w:p>
    <w:p w14:paraId="6AFADBEF" w14:textId="7865FF25" w:rsidR="00BD1948" w:rsidRPr="00336329" w:rsidRDefault="00327FAA" w:rsidP="00383ACF">
      <w:pPr>
        <w:jc w:val="both"/>
      </w:pPr>
      <w:r w:rsidRPr="00336329">
        <w:t xml:space="preserve">Z pewnością wiesz, że promienie słoneczne </w:t>
      </w:r>
      <w:r w:rsidR="006114E2">
        <w:t xml:space="preserve">absolutnie </w:t>
      </w:r>
      <w:r w:rsidRPr="00336329">
        <w:t>nie są sprzymierzeńcem skóry wrażliwej</w:t>
      </w:r>
      <w:r w:rsidR="006114E2">
        <w:t xml:space="preserve"> (ani żadnej innej, choć to właśnie „wrażliwcom” szkodzą najbardz</w:t>
      </w:r>
      <w:r w:rsidR="0011265A">
        <w:t>iej)</w:t>
      </w:r>
      <w:r w:rsidRPr="00336329">
        <w:t xml:space="preserve">. </w:t>
      </w:r>
      <w:r w:rsidR="001F1BDD">
        <w:t>Przyczyniają się do</w:t>
      </w:r>
      <w:r w:rsidR="00BD1948" w:rsidRPr="00336329">
        <w:t xml:space="preserve"> fotostarzenia</w:t>
      </w:r>
      <w:r w:rsidR="0048559D">
        <w:t xml:space="preserve"> </w:t>
      </w:r>
      <w:r w:rsidR="00BD1948" w:rsidRPr="00336329">
        <w:t>skóry i mo</w:t>
      </w:r>
      <w:r w:rsidR="00336329">
        <w:t>gą</w:t>
      </w:r>
      <w:r w:rsidR="00BD1948" w:rsidRPr="00336329">
        <w:t xml:space="preserve"> powodować </w:t>
      </w:r>
      <w:r w:rsidR="0048559D">
        <w:t xml:space="preserve">jej </w:t>
      </w:r>
      <w:r w:rsidR="00BD1948" w:rsidRPr="00336329">
        <w:t xml:space="preserve">oparzenia oraz podrażnienia. </w:t>
      </w:r>
      <w:r w:rsidR="00336329">
        <w:t xml:space="preserve">Kosmetolodzy odradzają </w:t>
      </w:r>
      <w:r w:rsidR="000E424E">
        <w:t>ekspozycję na</w:t>
      </w:r>
      <w:r w:rsidR="0048559D">
        <w:t> </w:t>
      </w:r>
      <w:r w:rsidR="000E424E">
        <w:t xml:space="preserve">słońce w przypadku cery </w:t>
      </w:r>
      <w:r w:rsidR="00DE435E">
        <w:t>sensytywnej</w:t>
      </w:r>
      <w:r w:rsidR="0048559D">
        <w:t xml:space="preserve">, </w:t>
      </w:r>
      <w:r w:rsidR="005530B5">
        <w:t xml:space="preserve">dlatego jesteśmy </w:t>
      </w:r>
      <w:r w:rsidR="00282BD8">
        <w:t>ekstremalnie</w:t>
      </w:r>
      <w:r w:rsidR="005530B5">
        <w:t xml:space="preserve"> ostrożni latem</w:t>
      </w:r>
      <w:r w:rsidR="00282BD8">
        <w:t>..</w:t>
      </w:r>
      <w:r w:rsidR="005530B5">
        <w:t>.</w:t>
      </w:r>
      <w:r w:rsidR="00282BD8">
        <w:t xml:space="preserve"> często zapominając </w:t>
      </w:r>
      <w:r w:rsidR="000B7CB9">
        <w:t>o </w:t>
      </w:r>
      <w:r w:rsidR="00282BD8">
        <w:t>okresie zimowym</w:t>
      </w:r>
      <w:r w:rsidR="0048559D">
        <w:t>!</w:t>
      </w:r>
      <w:r w:rsidR="00564A54">
        <w:t xml:space="preserve"> To błąd. Czy wiesz, że</w:t>
      </w:r>
      <w:r w:rsidR="00BA2085">
        <w:t xml:space="preserve"> </w:t>
      </w:r>
      <w:r w:rsidR="00564A54">
        <w:t>p</w:t>
      </w:r>
      <w:r w:rsidR="000E424E">
        <w:t>odczas szusowania na sto</w:t>
      </w:r>
      <w:r w:rsidR="001C642E">
        <w:t>ku promienie padają na nas i z góry i z dołu (te odbite od b</w:t>
      </w:r>
      <w:r w:rsidR="005C21ED">
        <w:t>iałego puchu)</w:t>
      </w:r>
      <w:r w:rsidR="005A412B">
        <w:t>?</w:t>
      </w:r>
      <w:r w:rsidR="000B7CB9">
        <w:t xml:space="preserve"> A zatem – do kosmetyczki na zimowy wyjazd zawsze zabieraj krem z ochroną przeciwsłoneczną. Najlepiej z SPF 50+.</w:t>
      </w:r>
    </w:p>
    <w:p w14:paraId="50865488" w14:textId="77777777" w:rsidR="00BD1948" w:rsidRDefault="00BD1948" w:rsidP="00383ACF">
      <w:pPr>
        <w:jc w:val="both"/>
      </w:pPr>
    </w:p>
    <w:p w14:paraId="4070AD54" w14:textId="4BD0475E" w:rsidR="00DB6477" w:rsidRPr="00D70C88" w:rsidRDefault="004B7EEF" w:rsidP="00383ACF">
      <w:pPr>
        <w:jc w:val="both"/>
        <w:rPr>
          <w:i/>
          <w:iCs/>
        </w:rPr>
      </w:pPr>
      <w:r>
        <w:lastRenderedPageBreak/>
        <w:t>–</w:t>
      </w:r>
      <w:r w:rsidR="000B7CB9">
        <w:rPr>
          <w:i/>
          <w:iCs/>
        </w:rPr>
        <w:t xml:space="preserve"> </w:t>
      </w:r>
      <w:r w:rsidR="00B642E3">
        <w:rPr>
          <w:i/>
          <w:iCs/>
        </w:rPr>
        <w:t>Przed wyjściem na stok zawsze należy zastosować</w:t>
      </w:r>
      <w:r w:rsidR="00A12F39">
        <w:rPr>
          <w:i/>
          <w:iCs/>
        </w:rPr>
        <w:t xml:space="preserve"> odpowiedni krem do twarzy z wysokim filtrem SPF</w:t>
      </w:r>
      <w:r w:rsidR="00E7612A">
        <w:rPr>
          <w:i/>
          <w:iCs/>
        </w:rPr>
        <w:t>, a</w:t>
      </w:r>
      <w:r w:rsidR="009C4034">
        <w:t xml:space="preserve"> </w:t>
      </w:r>
      <w:r w:rsidR="00E7612A">
        <w:rPr>
          <w:i/>
          <w:iCs/>
        </w:rPr>
        <w:t>a</w:t>
      </w:r>
      <w:r w:rsidR="00E7612A" w:rsidRPr="00E7612A">
        <w:rPr>
          <w:i/>
          <w:iCs/>
        </w:rPr>
        <w:t>plikację powinnyśmy powtarzać co 2-3 godziny.</w:t>
      </w:r>
      <w:r w:rsidR="00A12F39">
        <w:rPr>
          <w:i/>
          <w:iCs/>
        </w:rPr>
        <w:t xml:space="preserve"> </w:t>
      </w:r>
      <w:r w:rsidR="00E7612A">
        <w:rPr>
          <w:i/>
          <w:iCs/>
        </w:rPr>
        <w:t>To bardzo istotne, by kosmetyk</w:t>
      </w:r>
      <w:r w:rsidR="00B27F11">
        <w:rPr>
          <w:i/>
          <w:iCs/>
        </w:rPr>
        <w:t>,</w:t>
      </w:r>
      <w:r w:rsidR="00A12F39" w:rsidRPr="00A12F39">
        <w:rPr>
          <w:i/>
          <w:iCs/>
        </w:rPr>
        <w:t xml:space="preserve"> który wybieramy, </w:t>
      </w:r>
      <w:r w:rsidR="00A12F39">
        <w:rPr>
          <w:i/>
          <w:iCs/>
        </w:rPr>
        <w:t>przeznaczony</w:t>
      </w:r>
      <w:r w:rsidR="00E7612A">
        <w:rPr>
          <w:i/>
          <w:iCs/>
        </w:rPr>
        <w:t xml:space="preserve"> był</w:t>
      </w:r>
      <w:r w:rsidR="00A12F39">
        <w:rPr>
          <w:i/>
          <w:iCs/>
        </w:rPr>
        <w:t xml:space="preserve"> do </w:t>
      </w:r>
      <w:r w:rsidR="00A12F39" w:rsidRPr="00A12F39">
        <w:rPr>
          <w:i/>
          <w:iCs/>
        </w:rPr>
        <w:t>stosowa</w:t>
      </w:r>
      <w:r w:rsidR="00A12F39">
        <w:rPr>
          <w:i/>
          <w:iCs/>
        </w:rPr>
        <w:t>nia</w:t>
      </w:r>
      <w:r w:rsidR="00A12F39" w:rsidRPr="00A12F39">
        <w:rPr>
          <w:i/>
          <w:iCs/>
        </w:rPr>
        <w:t xml:space="preserve"> </w:t>
      </w:r>
      <w:r w:rsidR="00A12F39">
        <w:rPr>
          <w:i/>
          <w:iCs/>
        </w:rPr>
        <w:t>w</w:t>
      </w:r>
      <w:r w:rsidR="00A12F39" w:rsidRPr="00A12F39">
        <w:rPr>
          <w:i/>
          <w:iCs/>
        </w:rPr>
        <w:t xml:space="preserve"> codziennej pielęgnacji</w:t>
      </w:r>
      <w:r w:rsidR="00E7612A">
        <w:rPr>
          <w:i/>
          <w:iCs/>
        </w:rPr>
        <w:t>, jak np. Krem do twarzy SPF 50+ SOLVER</w:t>
      </w:r>
      <w:r w:rsidR="00E7612A" w:rsidRPr="003D1FD7">
        <w:rPr>
          <w:i/>
          <w:iCs/>
        </w:rPr>
        <w:t>X</w:t>
      </w:r>
      <w:r w:rsidR="00E7612A" w:rsidRPr="003D1FD7">
        <w:t>®</w:t>
      </w:r>
      <w:r w:rsidR="00B642E3">
        <w:rPr>
          <w:i/>
          <w:iCs/>
        </w:rPr>
        <w:t xml:space="preserve">. </w:t>
      </w:r>
      <w:r w:rsidR="001969A6">
        <w:rPr>
          <w:i/>
          <w:iCs/>
        </w:rPr>
        <w:t>Taki produkt</w:t>
      </w:r>
      <w:r w:rsidR="00B642E3">
        <w:rPr>
          <w:i/>
          <w:iCs/>
        </w:rPr>
        <w:t xml:space="preserve"> </w:t>
      </w:r>
      <w:r w:rsidR="001969A6">
        <w:rPr>
          <w:i/>
          <w:iCs/>
        </w:rPr>
        <w:t xml:space="preserve">możemy </w:t>
      </w:r>
      <w:r w:rsidR="00F864B9">
        <w:rPr>
          <w:i/>
          <w:iCs/>
        </w:rPr>
        <w:t>aplikować</w:t>
      </w:r>
      <w:r w:rsidR="00B642E3">
        <w:rPr>
          <w:i/>
          <w:iCs/>
        </w:rPr>
        <w:t xml:space="preserve"> zarówno jako krem do twarzy</w:t>
      </w:r>
      <w:r w:rsidR="00057013">
        <w:rPr>
          <w:i/>
          <w:iCs/>
        </w:rPr>
        <w:t>, a tak</w:t>
      </w:r>
      <w:r w:rsidR="003C1B2B">
        <w:rPr>
          <w:i/>
          <w:iCs/>
        </w:rPr>
        <w:t>ż</w:t>
      </w:r>
      <w:r w:rsidR="00057013">
        <w:rPr>
          <w:i/>
          <w:iCs/>
        </w:rPr>
        <w:t xml:space="preserve">e </w:t>
      </w:r>
      <w:r w:rsidR="003C1B2B">
        <w:rPr>
          <w:i/>
          <w:iCs/>
        </w:rPr>
        <w:t xml:space="preserve">jako bazę </w:t>
      </w:r>
      <w:r w:rsidR="00B642E3">
        <w:rPr>
          <w:i/>
          <w:iCs/>
        </w:rPr>
        <w:t>pod makijaż</w:t>
      </w:r>
      <w:r w:rsidR="00A12F39">
        <w:rPr>
          <w:i/>
          <w:iCs/>
        </w:rPr>
        <w:t xml:space="preserve">. </w:t>
      </w:r>
      <w:r w:rsidR="00E82F42">
        <w:rPr>
          <w:i/>
          <w:iCs/>
        </w:rPr>
        <w:t>W</w:t>
      </w:r>
      <w:r w:rsidR="003C1B2B">
        <w:rPr>
          <w:i/>
          <w:iCs/>
        </w:rPr>
        <w:t> </w:t>
      </w:r>
      <w:r w:rsidR="00E82F42">
        <w:rPr>
          <w:i/>
          <w:iCs/>
        </w:rPr>
        <w:t>ten</w:t>
      </w:r>
      <w:r w:rsidR="003C1B2B">
        <w:rPr>
          <w:i/>
          <w:iCs/>
        </w:rPr>
        <w:t> </w:t>
      </w:r>
      <w:r w:rsidR="00E82F42">
        <w:rPr>
          <w:i/>
          <w:iCs/>
        </w:rPr>
        <w:t>sposób osiągamy maksymalną skuteczność, ale minimalizujemy</w:t>
      </w:r>
      <w:r w:rsidR="00D70C88">
        <w:rPr>
          <w:i/>
          <w:iCs/>
        </w:rPr>
        <w:t xml:space="preserve"> liczbę kosmetyków, które</w:t>
      </w:r>
      <w:r w:rsidR="00E60960">
        <w:rPr>
          <w:i/>
          <w:iCs/>
        </w:rPr>
        <w:t> </w:t>
      </w:r>
      <w:r w:rsidR="00D70C88">
        <w:rPr>
          <w:i/>
          <w:iCs/>
        </w:rPr>
        <w:t xml:space="preserve">musimy zmieścić w walizce  </w:t>
      </w:r>
      <w:r w:rsidR="00143671" w:rsidRPr="00143671">
        <w:rPr>
          <w:b/>
          <w:bCs/>
        </w:rPr>
        <w:t xml:space="preserve">– </w:t>
      </w:r>
      <w:r w:rsidR="00D70C88">
        <w:rPr>
          <w:b/>
          <w:bCs/>
        </w:rPr>
        <w:t>mówi</w:t>
      </w:r>
      <w:r w:rsidR="000B7CB9">
        <w:rPr>
          <w:b/>
          <w:bCs/>
        </w:rPr>
        <w:t xml:space="preserve"> Agnieszka Kowalska</w:t>
      </w:r>
      <w:r w:rsidR="00143671" w:rsidRPr="00143671">
        <w:rPr>
          <w:b/>
          <w:bCs/>
        </w:rPr>
        <w:t>.</w:t>
      </w:r>
    </w:p>
    <w:p w14:paraId="1EF4F43B" w14:textId="098BA4F9" w:rsidR="002B36DF" w:rsidRDefault="00D9098C" w:rsidP="00C93A54">
      <w:pPr>
        <w:jc w:val="center"/>
        <w:rPr>
          <w:b/>
          <w:bCs/>
        </w:rPr>
      </w:pPr>
      <w:r>
        <w:rPr>
          <w:b/>
          <w:bCs/>
        </w:rPr>
        <w:t xml:space="preserve">Higiena intymna </w:t>
      </w:r>
      <w:r w:rsidR="00534C4E">
        <w:rPr>
          <w:b/>
          <w:bCs/>
        </w:rPr>
        <w:t>podczas podróży</w:t>
      </w:r>
    </w:p>
    <w:p w14:paraId="33D970D3" w14:textId="591FEF2C" w:rsidR="00625A50" w:rsidRPr="0099532C" w:rsidRDefault="00625A50" w:rsidP="00C93A54">
      <w:pPr>
        <w:jc w:val="both"/>
        <w:rPr>
          <w:b/>
          <w:bCs/>
        </w:rPr>
      </w:pPr>
      <w:r w:rsidRPr="00625A50">
        <w:t>Kosme</w:t>
      </w:r>
      <w:r>
        <w:t xml:space="preserve">tyczka na zimowy wyjazd zawsze powinna zawierać łagodny </w:t>
      </w:r>
      <w:r w:rsidR="0005760F">
        <w:t xml:space="preserve">preparat do higieny intymnej – szczególnie, jeśli nasza skóra jest skłonna do podrażnień. Jak wskazują eksperci, </w:t>
      </w:r>
      <w:r w:rsidR="00EB1D58">
        <w:t xml:space="preserve">podstawowym błędem, jaki popełniamy podczas podróży, jest używanie „jakiegoś mydła”. </w:t>
      </w:r>
      <w:r w:rsidR="00562E5C">
        <w:t xml:space="preserve">– </w:t>
      </w:r>
      <w:r w:rsidR="004B4D9F" w:rsidRPr="006C5101">
        <w:rPr>
          <w:i/>
          <w:iCs/>
        </w:rPr>
        <w:t>Mydło nie jest dobrym rozwiązaniem do higieny intymnej z uwagi na to, że znacząco zmienia PH skóry</w:t>
      </w:r>
      <w:r w:rsidR="004B4D9F" w:rsidRPr="000F5192">
        <w:rPr>
          <w:i/>
          <w:iCs/>
        </w:rPr>
        <w:t xml:space="preserve">. </w:t>
      </w:r>
      <w:r w:rsidR="00362A8D" w:rsidRPr="000F5192">
        <w:rPr>
          <w:i/>
          <w:iCs/>
        </w:rPr>
        <w:t xml:space="preserve">Do </w:t>
      </w:r>
      <w:r w:rsidR="004B4D9F" w:rsidRPr="000F5192">
        <w:rPr>
          <w:i/>
          <w:iCs/>
        </w:rPr>
        <w:t>pielęgnacji najwrażliwszych okolic</w:t>
      </w:r>
      <w:r w:rsidR="00362A8D" w:rsidRPr="000F5192">
        <w:rPr>
          <w:i/>
          <w:iCs/>
        </w:rPr>
        <w:t xml:space="preserve"> wybierajmy delikatny kosmetyk</w:t>
      </w:r>
      <w:r w:rsidR="00362A8D" w:rsidRPr="006C5101">
        <w:rPr>
          <w:i/>
          <w:iCs/>
        </w:rPr>
        <w:t xml:space="preserve"> o właściwościach łagodzących i sprzyjający utrzymaniu właściwego PH. </w:t>
      </w:r>
      <w:r w:rsidR="004B4D9F" w:rsidRPr="006C5101">
        <w:rPr>
          <w:i/>
          <w:iCs/>
        </w:rPr>
        <w:t xml:space="preserve">Pamiętajmy o tym, że skóra w </w:t>
      </w:r>
      <w:r w:rsidR="004251B4" w:rsidRPr="006C5101">
        <w:rPr>
          <w:i/>
          <w:iCs/>
        </w:rPr>
        <w:t xml:space="preserve">miejscach intymnych jest szczególnie wrażliwa na zmiany warunków – wody, kosmetyków, proszku do prania, a nawet diety. Dlatego najlepsze, co możemy zrobić dla swojego komfortu, </w:t>
      </w:r>
      <w:r w:rsidR="00F36C2D" w:rsidRPr="006C5101">
        <w:rPr>
          <w:i/>
          <w:iCs/>
        </w:rPr>
        <w:t xml:space="preserve">to </w:t>
      </w:r>
      <w:r w:rsidR="00632AEA" w:rsidRPr="006C5101">
        <w:rPr>
          <w:i/>
          <w:iCs/>
        </w:rPr>
        <w:t>zabranie swojego, sprawdzonego kosmetyku ze</w:t>
      </w:r>
      <w:r w:rsidR="0047471B">
        <w:rPr>
          <w:i/>
          <w:iCs/>
        </w:rPr>
        <w:t> </w:t>
      </w:r>
      <w:r w:rsidR="00632AEA" w:rsidRPr="006C5101">
        <w:rPr>
          <w:i/>
          <w:iCs/>
        </w:rPr>
        <w:t xml:space="preserve">sobą. Klucz to odpowiedni skład kosmetyczki, którą </w:t>
      </w:r>
      <w:r w:rsidR="009C6D7E">
        <w:rPr>
          <w:i/>
          <w:iCs/>
        </w:rPr>
        <w:t>pakujemy</w:t>
      </w:r>
      <w:r w:rsidR="00632AEA" w:rsidRPr="006C5101">
        <w:rPr>
          <w:i/>
          <w:iCs/>
        </w:rPr>
        <w:t xml:space="preserve"> na ferie… i </w:t>
      </w:r>
      <w:r w:rsidR="006C5101" w:rsidRPr="006C5101">
        <w:rPr>
          <w:i/>
          <w:iCs/>
        </w:rPr>
        <w:t>na każdy wyjazd</w:t>
      </w:r>
      <w:r w:rsidR="006C5101">
        <w:rPr>
          <w:i/>
          <w:iCs/>
        </w:rPr>
        <w:t xml:space="preserve"> </w:t>
      </w:r>
      <w:r w:rsidR="006C5101" w:rsidRPr="006C5101">
        <w:rPr>
          <w:b/>
          <w:bCs/>
          <w:i/>
          <w:iCs/>
        </w:rPr>
        <w:t xml:space="preserve">– </w:t>
      </w:r>
      <w:r w:rsidR="006C5101" w:rsidRPr="0099532C">
        <w:rPr>
          <w:b/>
          <w:bCs/>
        </w:rPr>
        <w:t>mówi Agnieszka Kowalska.</w:t>
      </w:r>
    </w:p>
    <w:p w14:paraId="4865EE2E" w14:textId="4BF9078B" w:rsidR="00C93A54" w:rsidRPr="006C5101" w:rsidRDefault="00CD7357" w:rsidP="003B167B">
      <w:pPr>
        <w:jc w:val="center"/>
        <w:rPr>
          <w:b/>
          <w:bCs/>
        </w:rPr>
      </w:pPr>
      <w:r w:rsidRPr="006C5101">
        <w:rPr>
          <w:b/>
          <w:bCs/>
        </w:rPr>
        <w:t>Pielęgnacja włosów i wrażliwej skóry głowy</w:t>
      </w:r>
    </w:p>
    <w:p w14:paraId="13516A00" w14:textId="2B24A362" w:rsidR="00CB12B0" w:rsidRPr="00932813" w:rsidRDefault="006C5101" w:rsidP="00CB12B0">
      <w:pPr>
        <w:jc w:val="both"/>
      </w:pPr>
      <w:r w:rsidRPr="00932813">
        <w:t xml:space="preserve">Pakując kosmetyczkę na zimowy wyjazd, </w:t>
      </w:r>
      <w:r w:rsidR="00194A60" w:rsidRPr="00932813">
        <w:t xml:space="preserve">zwykle </w:t>
      </w:r>
      <w:r w:rsidRPr="00932813">
        <w:t>pamiętamy o kremach, preparatach do mycia</w:t>
      </w:r>
      <w:r w:rsidR="00096120">
        <w:t xml:space="preserve"> ciała</w:t>
      </w:r>
      <w:r w:rsidRPr="00932813">
        <w:t>… ale często zapominamy o kosmetykach do pielęgnacji włosów</w:t>
      </w:r>
      <w:r w:rsidR="00194A60" w:rsidRPr="00932813">
        <w:t xml:space="preserve">… sądząc, że </w:t>
      </w:r>
      <w:r w:rsidR="009D5469" w:rsidRPr="00932813">
        <w:t>„tydzień bez pielęgnacji” nie</w:t>
      </w:r>
      <w:r w:rsidR="00990117">
        <w:t> </w:t>
      </w:r>
      <w:r w:rsidR="009D5469" w:rsidRPr="00932813">
        <w:t xml:space="preserve">przyniesie negatywnych efektów. </w:t>
      </w:r>
      <w:r w:rsidR="00990117">
        <w:t>Nic bardziej błędnego</w:t>
      </w:r>
      <w:r w:rsidR="009D5469" w:rsidRPr="00932813">
        <w:t>. Włosy</w:t>
      </w:r>
      <w:r w:rsidR="002E1341" w:rsidRPr="00932813">
        <w:t xml:space="preserve"> i skóra głowy, podczas zimowych szaleństw, są szczególnie narażone na </w:t>
      </w:r>
      <w:r w:rsidR="00407CD4" w:rsidRPr="00932813">
        <w:t xml:space="preserve">rezultaty zmiany temperatury, wilgotności i… </w:t>
      </w:r>
      <w:r w:rsidR="009C6F6C">
        <w:t xml:space="preserve">noszenia </w:t>
      </w:r>
      <w:r w:rsidR="00407CD4" w:rsidRPr="00932813">
        <w:t>czapk</w:t>
      </w:r>
      <w:r w:rsidR="009C6F6C">
        <w:t>i</w:t>
      </w:r>
      <w:r w:rsidR="00990F14" w:rsidRPr="00932813">
        <w:t xml:space="preserve"> (potrzebn</w:t>
      </w:r>
      <w:r w:rsidR="009C6F6C">
        <w:t>ej</w:t>
      </w:r>
      <w:r w:rsidR="00990F14" w:rsidRPr="00932813">
        <w:t>, ale niesłużąc</w:t>
      </w:r>
      <w:r w:rsidR="009C6F6C">
        <w:t>ej</w:t>
      </w:r>
      <w:r w:rsidR="00990F14" w:rsidRPr="00932813">
        <w:t xml:space="preserve"> fryzurze). </w:t>
      </w:r>
      <w:r w:rsidR="00CB12B0" w:rsidRPr="00932813">
        <w:t>Bez względu na to, czy</w:t>
      </w:r>
      <w:r w:rsidR="001D64FB" w:rsidRPr="00932813">
        <w:t> </w:t>
      </w:r>
      <w:r w:rsidR="00CB12B0" w:rsidRPr="00932813">
        <w:t>cierpisz na atopię, jesteś podatna na</w:t>
      </w:r>
      <w:r w:rsidR="009C6F6C">
        <w:t> </w:t>
      </w:r>
      <w:r w:rsidR="00CB12B0" w:rsidRPr="00932813">
        <w:t>alergi</w:t>
      </w:r>
      <w:r w:rsidR="0099532C">
        <w:t>ę</w:t>
      </w:r>
      <w:r w:rsidR="00CB12B0" w:rsidRPr="00932813">
        <w:t>, czy po prostu Twoje włosy „miewają</w:t>
      </w:r>
      <w:r w:rsidR="009C6F6C">
        <w:t xml:space="preserve"> swoje</w:t>
      </w:r>
      <w:r w:rsidR="00CB12B0" w:rsidRPr="00932813">
        <w:t xml:space="preserve"> kaprysy”</w:t>
      </w:r>
      <w:r w:rsidR="008C1D3C" w:rsidRPr="00932813">
        <w:t xml:space="preserve">, spakuj do walizki </w:t>
      </w:r>
      <w:r w:rsidR="00CB12B0" w:rsidRPr="00932813">
        <w:t xml:space="preserve">szampon z </w:t>
      </w:r>
      <w:proofErr w:type="spellStart"/>
      <w:r w:rsidR="00CB12B0" w:rsidRPr="00932813">
        <w:t>alantoiną</w:t>
      </w:r>
      <w:proofErr w:type="spellEnd"/>
      <w:r w:rsidR="00CB12B0" w:rsidRPr="00932813">
        <w:t xml:space="preserve"> i </w:t>
      </w:r>
      <w:proofErr w:type="spellStart"/>
      <w:r w:rsidR="00CB12B0" w:rsidRPr="00932813">
        <w:t>pantenolem</w:t>
      </w:r>
      <w:proofErr w:type="spellEnd"/>
      <w:r w:rsidR="00CB12B0" w:rsidRPr="00932813">
        <w:t xml:space="preserve"> </w:t>
      </w:r>
      <w:r w:rsidR="001D64FB" w:rsidRPr="00932813">
        <w:t xml:space="preserve">(np. z linii </w:t>
      </w:r>
      <w:proofErr w:type="spellStart"/>
      <w:r w:rsidR="001D64FB" w:rsidRPr="00932813">
        <w:t>Atopic</w:t>
      </w:r>
      <w:proofErr w:type="spellEnd"/>
      <w:r w:rsidR="001D64FB" w:rsidRPr="00932813">
        <w:t xml:space="preserve"> Skin SOLVERX®)</w:t>
      </w:r>
      <w:r w:rsidR="008C1D3C" w:rsidRPr="00932813">
        <w:t xml:space="preserve">. Łagodny kosmetyk </w:t>
      </w:r>
      <w:r w:rsidR="00CB12B0" w:rsidRPr="00932813">
        <w:t xml:space="preserve">będzie na wagę złota po godzinach </w:t>
      </w:r>
      <w:r w:rsidR="008C1D3C" w:rsidRPr="00932813">
        <w:t xml:space="preserve">szusowania na nartach. </w:t>
      </w:r>
    </w:p>
    <w:p w14:paraId="78CDD08B" w14:textId="0EF94FE8" w:rsidR="00CB12B0" w:rsidRPr="00CB12B0" w:rsidRDefault="00B52888" w:rsidP="00CB12B0">
      <w:pPr>
        <w:jc w:val="both"/>
      </w:pPr>
      <w:r>
        <w:t xml:space="preserve">Ferie to drugi taki, po wakacjach, okres w roku, na który czekamy z utęsknieniem. Śnieg, zmiana klimatu, sport, dużo powietrza </w:t>
      </w:r>
      <w:r w:rsidR="003028A3">
        <w:t xml:space="preserve">i słońca – to recepta na udany, zimowy urlop. </w:t>
      </w:r>
      <w:r w:rsidR="00E926CD">
        <w:t>Co zabrać na wyjazd?</w:t>
      </w:r>
      <w:r w:rsidR="0097378E">
        <w:t xml:space="preserve"> Dobry nastrój (to jasne!), ale także </w:t>
      </w:r>
      <w:r w:rsidR="00E65A0A">
        <w:t>kosmetyczkę „</w:t>
      </w:r>
      <w:proofErr w:type="spellStart"/>
      <w:r w:rsidR="00E65A0A">
        <w:t>must-have</w:t>
      </w:r>
      <w:proofErr w:type="spellEnd"/>
      <w:r w:rsidR="00E65A0A">
        <w:t>”</w:t>
      </w:r>
      <w:r w:rsidR="000D51B1">
        <w:t xml:space="preserve"> z </w:t>
      </w:r>
      <w:r w:rsidR="00E60960">
        <w:t>produktami</w:t>
      </w:r>
      <w:r w:rsidR="000D51B1">
        <w:t xml:space="preserve"> „do zadań specjalnych”</w:t>
      </w:r>
      <w:r w:rsidR="006F2FD6">
        <w:t xml:space="preserve">. Jeśli należysz do „wrażliwców”, </w:t>
      </w:r>
      <w:r w:rsidR="00B16E76">
        <w:t xml:space="preserve">dobre zestawienie kosmetyków to plus 100 do dobrego humoru i </w:t>
      </w:r>
      <w:r w:rsidR="000D51B1">
        <w:t>minus 50 procent ciężaru walizki!</w:t>
      </w:r>
    </w:p>
    <w:p w14:paraId="0B7CD685" w14:textId="77777777" w:rsidR="001E16D6" w:rsidRDefault="001E16D6" w:rsidP="002B36DF">
      <w:pPr>
        <w:jc w:val="both"/>
      </w:pPr>
    </w:p>
    <w:p w14:paraId="7999F560" w14:textId="77777777" w:rsidR="00883285" w:rsidRDefault="00883285" w:rsidP="002B36DF">
      <w:pPr>
        <w:jc w:val="both"/>
      </w:pPr>
    </w:p>
    <w:p w14:paraId="7425A753" w14:textId="34FFB828" w:rsidR="00883285" w:rsidRPr="00761ED0" w:rsidRDefault="00D5655F" w:rsidP="00883285">
      <w:pPr>
        <w:jc w:val="both"/>
      </w:pPr>
      <w:r>
        <w:rPr>
          <w:b/>
          <w:bCs/>
        </w:rPr>
        <w:br w:type="column"/>
      </w:r>
      <w:r w:rsidR="00883285" w:rsidRPr="00761ED0">
        <w:rPr>
          <w:b/>
          <w:bCs/>
        </w:rPr>
        <w:lastRenderedPageBreak/>
        <w:t>PIANKA do higieny intymnej dla</w:t>
      </w:r>
      <w:r w:rsidR="00883285">
        <w:rPr>
          <w:b/>
          <w:bCs/>
        </w:rPr>
        <w:t xml:space="preserve"> kobiet</w:t>
      </w:r>
    </w:p>
    <w:p w14:paraId="63912159" w14:textId="7E9DF067" w:rsidR="00883285" w:rsidRPr="00761ED0" w:rsidRDefault="00883285" w:rsidP="00883285">
      <w:pPr>
        <w:spacing w:line="240" w:lineRule="auto"/>
        <w:jc w:val="both"/>
        <w:rPr>
          <w:b/>
          <w:bCs/>
          <w:color w:val="D06590"/>
        </w:rPr>
      </w:pPr>
      <w:r w:rsidRPr="00761ED0"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6223EA43" wp14:editId="5AEA5EAD">
            <wp:simplePos x="0" y="0"/>
            <wp:positionH relativeFrom="margin">
              <wp:posOffset>3978910</wp:posOffset>
            </wp:positionH>
            <wp:positionV relativeFrom="paragraph">
              <wp:posOffset>97155</wp:posOffset>
            </wp:positionV>
            <wp:extent cx="1757045" cy="2752725"/>
            <wp:effectExtent l="0" t="0" r="0" b="9525"/>
            <wp:wrapTight wrapText="bothSides">
              <wp:wrapPolygon edited="0">
                <wp:start x="3513" y="897"/>
                <wp:lineTo x="1639" y="2242"/>
                <wp:lineTo x="1171" y="2691"/>
                <wp:lineTo x="1171" y="13154"/>
                <wp:lineTo x="0" y="14051"/>
                <wp:lineTo x="0" y="21525"/>
                <wp:lineTo x="21311" y="21525"/>
                <wp:lineTo x="21311" y="20329"/>
                <wp:lineTo x="20374" y="20329"/>
                <wp:lineTo x="21311" y="19582"/>
                <wp:lineTo x="21311" y="19283"/>
                <wp:lineTo x="20374" y="17938"/>
                <wp:lineTo x="20374" y="2242"/>
                <wp:lineTo x="19438" y="1345"/>
                <wp:lineTo x="17798" y="897"/>
                <wp:lineTo x="3513" y="897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6" b="4231"/>
                    <a:stretch/>
                  </pic:blipFill>
                  <pic:spPr bwMode="auto">
                    <a:xfrm>
                      <a:off x="0" y="0"/>
                      <a:ext cx="175704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ED0">
        <w:rPr>
          <w:b/>
          <w:bCs/>
          <w:color w:val="D06590"/>
        </w:rPr>
        <w:t>SERIA SENSITIVE SKIN</w:t>
      </w:r>
    </w:p>
    <w:p w14:paraId="51B93975" w14:textId="77777777" w:rsidR="00883285" w:rsidRDefault="00883285" w:rsidP="00883285">
      <w:pPr>
        <w:pStyle w:val="Akapitzlist"/>
        <w:numPr>
          <w:ilvl w:val="0"/>
          <w:numId w:val="3"/>
        </w:numPr>
        <w:ind w:left="426" w:hanging="426"/>
      </w:pPr>
      <w:r w:rsidRPr="00583E3E">
        <w:t xml:space="preserve">Delikatna pianka do codziennej higieny i pielęgnacji okolic intymnych. </w:t>
      </w:r>
    </w:p>
    <w:p w14:paraId="49DE2D72" w14:textId="4EFA97CA" w:rsidR="00883285" w:rsidRPr="00583E3E" w:rsidRDefault="00883285" w:rsidP="00883285">
      <w:pPr>
        <w:pStyle w:val="Akapitzlist"/>
        <w:numPr>
          <w:ilvl w:val="0"/>
          <w:numId w:val="3"/>
        </w:numPr>
        <w:ind w:left="426" w:hanging="426"/>
      </w:pPr>
      <w:r w:rsidRPr="00583E3E">
        <w:t xml:space="preserve">Bazuje na naturalnych składnikach myjących z kokosa, które łagodnie myją najwrażliwsze części kobiecego ciała oraz przywracają równowagę </w:t>
      </w:r>
      <w:proofErr w:type="spellStart"/>
      <w:r w:rsidRPr="00583E3E">
        <w:t>pH</w:t>
      </w:r>
      <w:proofErr w:type="spellEnd"/>
      <w:r w:rsidRPr="00583E3E">
        <w:t xml:space="preserve"> skóry.</w:t>
      </w:r>
    </w:p>
    <w:p w14:paraId="6B82567D" w14:textId="77777777" w:rsidR="00883285" w:rsidRDefault="00883285" w:rsidP="00883285">
      <w:pPr>
        <w:pStyle w:val="Akapitzlist"/>
        <w:numPr>
          <w:ilvl w:val="0"/>
          <w:numId w:val="3"/>
        </w:numPr>
        <w:ind w:left="426" w:hanging="426"/>
      </w:pPr>
      <w:r w:rsidRPr="00583E3E">
        <w:t xml:space="preserve">Unikalny skład pianki wykorzystuje cenne właściwości kwasów: mlekowego i </w:t>
      </w:r>
      <w:proofErr w:type="spellStart"/>
      <w:r w:rsidRPr="00583E3E">
        <w:t>laktobionowego</w:t>
      </w:r>
      <w:proofErr w:type="spellEnd"/>
      <w:r w:rsidRPr="00583E3E">
        <w:t xml:space="preserve">, które wzmacniają naturalną mikroflorę, zapobiegając infekcjom i stanom zapalnym. </w:t>
      </w:r>
    </w:p>
    <w:p w14:paraId="023CDEB8" w14:textId="77777777" w:rsidR="00883285" w:rsidRDefault="00883285" w:rsidP="00883285">
      <w:pPr>
        <w:pStyle w:val="Akapitzlist"/>
        <w:numPr>
          <w:ilvl w:val="0"/>
          <w:numId w:val="3"/>
        </w:numPr>
        <w:ind w:left="426" w:hanging="426"/>
      </w:pPr>
      <w:proofErr w:type="spellStart"/>
      <w:r w:rsidRPr="00583E3E">
        <w:t>Pantenol</w:t>
      </w:r>
      <w:proofErr w:type="spellEnd"/>
      <w:r w:rsidRPr="00583E3E">
        <w:t xml:space="preserve"> oraz </w:t>
      </w:r>
      <w:proofErr w:type="spellStart"/>
      <w:r w:rsidRPr="00583E3E">
        <w:t>alantoina</w:t>
      </w:r>
      <w:proofErr w:type="spellEnd"/>
      <w:r w:rsidRPr="00583E3E">
        <w:t xml:space="preserve"> wspomagają regenerację podrażnionego i zaczerwienionego naskórka, przywracając skórze komfort. </w:t>
      </w:r>
    </w:p>
    <w:p w14:paraId="7438DC22" w14:textId="77777777" w:rsidR="00883285" w:rsidRDefault="00883285" w:rsidP="00883285">
      <w:pPr>
        <w:pStyle w:val="Akapitzlist"/>
        <w:numPr>
          <w:ilvl w:val="0"/>
          <w:numId w:val="3"/>
        </w:numPr>
        <w:ind w:left="426" w:hanging="426"/>
      </w:pPr>
      <w:r w:rsidRPr="00583E3E">
        <w:t>Dodatkowo betaina, ekstrakty roślinne (z lukrecji i krwawnika) dbają o utrzymanie odpowiedniego poziomu nawilżenia, zapobiegają wysuszeniu śluzówki, skutecznie koją podrażnienia śluzówki, zmniejszając uczucie świądu i pieczenia.</w:t>
      </w:r>
      <w:r>
        <w:t xml:space="preserve"> </w:t>
      </w:r>
    </w:p>
    <w:p w14:paraId="4461F366" w14:textId="77777777" w:rsidR="00883285" w:rsidRPr="00583E3E" w:rsidRDefault="00883285" w:rsidP="00883285">
      <w:pPr>
        <w:pStyle w:val="Akapitzlist"/>
        <w:numPr>
          <w:ilvl w:val="0"/>
          <w:numId w:val="3"/>
        </w:numPr>
        <w:ind w:left="426" w:hanging="426"/>
      </w:pPr>
      <w:r>
        <w:t>O</w:t>
      </w:r>
      <w:r w:rsidRPr="00583E3E">
        <w:t>leje</w:t>
      </w:r>
      <w:r>
        <w:t>:</w:t>
      </w:r>
      <w:r w:rsidRPr="00583E3E">
        <w:t xml:space="preserve"> lniany i z wiesiołka odżywiają i regenerują skórę.</w:t>
      </w:r>
    </w:p>
    <w:p w14:paraId="7CC361F3" w14:textId="77777777" w:rsidR="00883285" w:rsidRPr="00761D37" w:rsidRDefault="00883285" w:rsidP="00883285">
      <w:pPr>
        <w:spacing w:after="0" w:line="240" w:lineRule="auto"/>
        <w:ind w:left="426" w:hanging="426"/>
        <w:jc w:val="both"/>
      </w:pPr>
      <w:r w:rsidRPr="00761D37">
        <w:t xml:space="preserve">Pojemność: </w:t>
      </w:r>
      <w:r>
        <w:t>2</w:t>
      </w:r>
      <w:r w:rsidRPr="00761D37">
        <w:t>00 ml</w:t>
      </w:r>
    </w:p>
    <w:p w14:paraId="6E919592" w14:textId="77777777" w:rsidR="00883285" w:rsidRPr="002147C9" w:rsidRDefault="00883285" w:rsidP="00883285">
      <w:pPr>
        <w:spacing w:after="0" w:line="240" w:lineRule="auto"/>
        <w:ind w:left="426" w:hanging="426"/>
        <w:jc w:val="both"/>
      </w:pPr>
      <w:r w:rsidRPr="00761D37">
        <w:t xml:space="preserve">Cena: </w:t>
      </w:r>
      <w:r>
        <w:t>19,99 zł</w:t>
      </w:r>
    </w:p>
    <w:p w14:paraId="27359D30" w14:textId="77777777" w:rsidR="001E16D6" w:rsidRDefault="001E16D6" w:rsidP="002B36DF">
      <w:pPr>
        <w:jc w:val="both"/>
        <w:rPr>
          <w:b/>
          <w:bCs/>
        </w:rPr>
      </w:pPr>
    </w:p>
    <w:p w14:paraId="41C48BC8" w14:textId="4F3E61AA" w:rsidR="00461D6E" w:rsidRPr="002B36DF" w:rsidRDefault="00461D6E" w:rsidP="002B36DF">
      <w:pPr>
        <w:jc w:val="both"/>
      </w:pPr>
      <w:r w:rsidRPr="00761D37">
        <w:rPr>
          <w:b/>
          <w:bCs/>
        </w:rPr>
        <w:t xml:space="preserve">KREM MICELARNY do </w:t>
      </w:r>
      <w:r w:rsidR="001E0F49">
        <w:rPr>
          <w:b/>
          <w:bCs/>
        </w:rPr>
        <w:t xml:space="preserve">mycia i </w:t>
      </w:r>
      <w:r w:rsidRPr="00761D37">
        <w:rPr>
          <w:b/>
          <w:bCs/>
        </w:rPr>
        <w:t xml:space="preserve">demakijażu skóra wrażliwa i </w:t>
      </w:r>
      <w:proofErr w:type="spellStart"/>
      <w:r w:rsidRPr="00761D37">
        <w:rPr>
          <w:b/>
          <w:bCs/>
        </w:rPr>
        <w:t>naczynkowa</w:t>
      </w:r>
      <w:proofErr w:type="spellEnd"/>
    </w:p>
    <w:p w14:paraId="2C333F4A" w14:textId="55ACA478" w:rsidR="00461D6E" w:rsidRDefault="00461D6E" w:rsidP="00461D6E">
      <w:pPr>
        <w:spacing w:line="240" w:lineRule="auto"/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63E7DFAB" w14:textId="5B2E6144" w:rsidR="0078264E" w:rsidRPr="00761D37" w:rsidRDefault="006F3A36" w:rsidP="00461D6E">
      <w:pPr>
        <w:spacing w:line="240" w:lineRule="auto"/>
        <w:jc w:val="both"/>
        <w:rPr>
          <w:b/>
          <w:bCs/>
        </w:rPr>
      </w:pPr>
      <w:r w:rsidRPr="006F3A36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55585AF6" wp14:editId="46050DEF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932180" cy="2190750"/>
            <wp:effectExtent l="0" t="0" r="1270" b="0"/>
            <wp:wrapTight wrapText="bothSides">
              <wp:wrapPolygon edited="0">
                <wp:start x="3531" y="188"/>
                <wp:lineTo x="1324" y="751"/>
                <wp:lineTo x="441" y="1690"/>
                <wp:lineTo x="0" y="12584"/>
                <wp:lineTo x="0" y="21412"/>
                <wp:lineTo x="441" y="21412"/>
                <wp:lineTo x="19864" y="21412"/>
                <wp:lineTo x="21188" y="21224"/>
                <wp:lineTo x="21188" y="20661"/>
                <wp:lineTo x="20305" y="2254"/>
                <wp:lineTo x="18540" y="751"/>
                <wp:lineTo x="16332" y="188"/>
                <wp:lineTo x="3531" y="18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7692" r="34854" b="12037"/>
                    <a:stretch/>
                  </pic:blipFill>
                  <pic:spPr bwMode="auto">
                    <a:xfrm>
                      <a:off x="0" y="0"/>
                      <a:ext cx="944081" cy="221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FC63C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Krem do demakijażu idealny dla skóry wrażliwej, skłonnej do podrażnień oraz </w:t>
      </w:r>
      <w:proofErr w:type="spellStart"/>
      <w:r w:rsidRPr="00761D37">
        <w:t>hiperpigmentacji</w:t>
      </w:r>
      <w:proofErr w:type="spellEnd"/>
      <w:r w:rsidRPr="00761D37">
        <w:t>.</w:t>
      </w:r>
    </w:p>
    <w:p w14:paraId="0934C929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Dzięki zawartości prebiotyków skóra utrzymuje balans między korzystnymi a złymi drobnoustrojami. Prebiotyki wspierają obecny na skórze </w:t>
      </w:r>
      <w:proofErr w:type="spellStart"/>
      <w:r w:rsidRPr="00761D37">
        <w:t>mikrobiom</w:t>
      </w:r>
      <w:proofErr w:type="spellEnd"/>
      <w:r w:rsidRPr="00761D37">
        <w:t xml:space="preserve">, utrzymują równowagę </w:t>
      </w:r>
      <w:proofErr w:type="spellStart"/>
      <w:r w:rsidRPr="00761D37">
        <w:t>hydrolipidową</w:t>
      </w:r>
      <w:proofErr w:type="spellEnd"/>
      <w:r w:rsidRPr="00761D37">
        <w:t xml:space="preserve"> oraz pomagają zachować jej barierę ochronną w nienaruszonym stanie. </w:t>
      </w:r>
    </w:p>
    <w:p w14:paraId="4915E9CF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Idealnie nadaje się do codziennego demakijażu twarzy i oczu. </w:t>
      </w:r>
    </w:p>
    <w:p w14:paraId="68B781B7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>Formuła kremu micelarnego powoduje, że podczas jego stosowania, zanieczyszczenia zamykane są w pęcherzyki zwane micelami, a później usuwane wraz z wodą. Zapewnia to delikatność dla skóry wrażliwej.</w:t>
      </w:r>
    </w:p>
    <w:p w14:paraId="62F82950" w14:textId="2CA769FB" w:rsidR="00461D6E" w:rsidRPr="00761D37" w:rsidRDefault="00461D6E" w:rsidP="008B36FB">
      <w:pPr>
        <w:spacing w:after="0" w:line="240" w:lineRule="auto"/>
        <w:ind w:left="1985"/>
        <w:jc w:val="both"/>
      </w:pPr>
      <w:r w:rsidRPr="00761D37">
        <w:t xml:space="preserve">Pojemność: </w:t>
      </w:r>
      <w:r>
        <w:t>1</w:t>
      </w:r>
      <w:r w:rsidRPr="00761D37">
        <w:t>00 ml</w:t>
      </w:r>
    </w:p>
    <w:p w14:paraId="4B426A54" w14:textId="1F2B2EA5" w:rsidR="00F65262" w:rsidRDefault="00461D6E" w:rsidP="00883285">
      <w:pPr>
        <w:spacing w:after="0" w:line="240" w:lineRule="auto"/>
        <w:ind w:left="1985"/>
        <w:jc w:val="both"/>
      </w:pPr>
      <w:r w:rsidRPr="00761D37">
        <w:t>Cena: 27,99zł</w:t>
      </w:r>
    </w:p>
    <w:p w14:paraId="31A351CB" w14:textId="18627051" w:rsidR="00395F77" w:rsidRDefault="00883285" w:rsidP="00461D6E">
      <w:pPr>
        <w:spacing w:after="0" w:line="240" w:lineRule="auto"/>
        <w:jc w:val="both"/>
        <w:rPr>
          <w:b/>
          <w:bCs/>
          <w:sz w:val="24"/>
          <w:szCs w:val="24"/>
        </w:rPr>
      </w:pPr>
      <w:r w:rsidRPr="008B36FB">
        <w:rPr>
          <w:b/>
          <w:bCs/>
          <w:noProof/>
          <w:color w:val="D06590"/>
        </w:rPr>
        <w:lastRenderedPageBreak/>
        <w:drawing>
          <wp:anchor distT="0" distB="0" distL="114300" distR="114300" simplePos="0" relativeHeight="251673600" behindDoc="1" locked="0" layoutInCell="1" allowOverlap="1" wp14:anchorId="218CB1CB" wp14:editId="137B9CDC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795020" cy="3209925"/>
            <wp:effectExtent l="0" t="0" r="5080" b="9525"/>
            <wp:wrapTight wrapText="bothSides">
              <wp:wrapPolygon edited="0">
                <wp:start x="0" y="0"/>
                <wp:lineTo x="0" y="21536"/>
                <wp:lineTo x="21220" y="21536"/>
                <wp:lineTo x="21220" y="0"/>
                <wp:lineTo x="0" y="0"/>
              </wp:wrapPolygon>
            </wp:wrapTight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5" t="23150" r="41138" b="3439"/>
                    <a:stretch/>
                  </pic:blipFill>
                  <pic:spPr bwMode="auto">
                    <a:xfrm>
                      <a:off x="0" y="0"/>
                      <a:ext cx="7950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20E83" w14:textId="0904CE13" w:rsidR="00E2289E" w:rsidRPr="00761D37" w:rsidRDefault="00E2289E" w:rsidP="00461D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413A64" w14:textId="77777777" w:rsidR="00E2289E" w:rsidRDefault="00E2289E" w:rsidP="00E2289E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626C12">
        <w:rPr>
          <w:b/>
          <w:bCs/>
        </w:rPr>
        <w:t xml:space="preserve">KREM DO TWARZY SPF 50+ </w:t>
      </w:r>
    </w:p>
    <w:p w14:paraId="4969C8B2" w14:textId="77777777" w:rsidR="00E2289E" w:rsidRPr="008B36FB" w:rsidRDefault="00E2289E" w:rsidP="00E2289E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8F70FA">
        <w:rPr>
          <w:b/>
          <w:bCs/>
          <w:color w:val="D06590"/>
        </w:rPr>
        <w:t xml:space="preserve"> </w:t>
      </w:r>
      <w:r w:rsidRPr="008C7029">
        <w:rPr>
          <w:b/>
          <w:bCs/>
          <w:color w:val="D06590"/>
        </w:rPr>
        <w:t xml:space="preserve">SERIA </w:t>
      </w:r>
      <w:r>
        <w:rPr>
          <w:b/>
          <w:bCs/>
          <w:color w:val="D06590"/>
        </w:rPr>
        <w:t>SENSITIVE</w:t>
      </w:r>
      <w:r w:rsidRPr="008C7029">
        <w:rPr>
          <w:b/>
          <w:bCs/>
          <w:color w:val="D06590"/>
        </w:rPr>
        <w:t xml:space="preserve"> SKIN</w:t>
      </w:r>
    </w:p>
    <w:p w14:paraId="7A45419B" w14:textId="77777777" w:rsidR="00E2289E" w:rsidRDefault="00E2289E" w:rsidP="00883285">
      <w:pPr>
        <w:pStyle w:val="Akapitzlist"/>
        <w:numPr>
          <w:ilvl w:val="0"/>
          <w:numId w:val="3"/>
        </w:numPr>
        <w:ind w:left="284" w:hanging="284"/>
      </w:pPr>
      <w:r w:rsidRPr="00626C12">
        <w:t xml:space="preserve">Krem do twarzy nawilżająco - regenerujący przeznaczony do skóry wrażliwej i </w:t>
      </w:r>
      <w:proofErr w:type="spellStart"/>
      <w:r w:rsidRPr="00626C12">
        <w:t>naczynkowej</w:t>
      </w:r>
      <w:proofErr w:type="spellEnd"/>
      <w:r w:rsidRPr="00626C12">
        <w:t xml:space="preserve"> z bardzo wysoką ochroną SPF 50+ do całorocznego stosowania. </w:t>
      </w:r>
    </w:p>
    <w:p w14:paraId="4DF2DB8E" w14:textId="77777777" w:rsidR="00E2289E" w:rsidRDefault="00E2289E" w:rsidP="00883285">
      <w:pPr>
        <w:pStyle w:val="Akapitzlist"/>
        <w:numPr>
          <w:ilvl w:val="0"/>
          <w:numId w:val="3"/>
        </w:numPr>
        <w:ind w:left="284" w:hanging="284"/>
      </w:pPr>
      <w:r w:rsidRPr="00626C12">
        <w:t xml:space="preserve">Odpowiedni dla dorosłych i dzieci od 3 roku życia. Bardzo wysoka zawartość filtrów SPF 50+ gwarantuje niezawodną ochronę skóry przed promieniowaniem UVA i UVB. </w:t>
      </w:r>
    </w:p>
    <w:p w14:paraId="78DDC75A" w14:textId="77777777" w:rsidR="00E2289E" w:rsidRDefault="00E2289E" w:rsidP="00883285">
      <w:pPr>
        <w:pStyle w:val="Akapitzlist"/>
        <w:numPr>
          <w:ilvl w:val="0"/>
          <w:numId w:val="3"/>
        </w:numPr>
        <w:ind w:left="284" w:hanging="284"/>
      </w:pPr>
      <w:r w:rsidRPr="00626C12">
        <w:t>Kompleks z piwonii i trehalozy zapobiega procesowi fotostarzenia się skóry. Ponadto takie połącznie neutralizuje wolne rodniki i zapewnia ochronę DNA komórek skóry przed niekorzystnym działaniem promieni słonecznych.</w:t>
      </w:r>
    </w:p>
    <w:p w14:paraId="6F35AFB1" w14:textId="77777777" w:rsidR="00E2289E" w:rsidRPr="00761D37" w:rsidRDefault="00E2289E" w:rsidP="00883285">
      <w:pPr>
        <w:spacing w:after="0" w:line="240" w:lineRule="auto"/>
        <w:ind w:left="284"/>
        <w:jc w:val="both"/>
      </w:pPr>
      <w:r w:rsidRPr="00761D37">
        <w:t xml:space="preserve">Pojemność: </w:t>
      </w:r>
      <w:r>
        <w:t>5</w:t>
      </w:r>
      <w:r w:rsidRPr="00761D37">
        <w:t>0 ml</w:t>
      </w:r>
    </w:p>
    <w:p w14:paraId="79A21DFF" w14:textId="77777777" w:rsidR="00E2289E" w:rsidRPr="00761D37" w:rsidRDefault="00E2289E" w:rsidP="00883285">
      <w:pPr>
        <w:spacing w:after="0" w:line="240" w:lineRule="auto"/>
        <w:ind w:left="284"/>
        <w:jc w:val="both"/>
      </w:pPr>
      <w:r w:rsidRPr="00761D37">
        <w:t xml:space="preserve">Cena: </w:t>
      </w:r>
      <w:r>
        <w:t xml:space="preserve">29,99 </w:t>
      </w:r>
      <w:r w:rsidRPr="00761D37">
        <w:t>zł</w:t>
      </w:r>
    </w:p>
    <w:p w14:paraId="6026E16A" w14:textId="77777777" w:rsidR="00395F77" w:rsidRPr="00761D37" w:rsidRDefault="00395F77" w:rsidP="00395F7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14:paraId="007A6F54" w14:textId="77777777" w:rsidR="00992490" w:rsidRDefault="00992490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</w:p>
    <w:p w14:paraId="46143E02" w14:textId="28B28BFF" w:rsidR="00960C8E" w:rsidRPr="00057013" w:rsidRDefault="00960C8E" w:rsidP="00057013">
      <w:pPr>
        <w:spacing w:after="0" w:line="240" w:lineRule="auto"/>
        <w:jc w:val="both"/>
        <w:rPr>
          <w:b/>
          <w:bCs/>
          <w:sz w:val="20"/>
          <w:szCs w:val="20"/>
        </w:rPr>
      </w:pPr>
      <w:r w:rsidRPr="00057013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057013" w:rsidRDefault="00960C8E" w:rsidP="00057013">
      <w:pPr>
        <w:spacing w:after="0" w:line="240" w:lineRule="auto"/>
        <w:jc w:val="both"/>
        <w:rPr>
          <w:sz w:val="20"/>
          <w:szCs w:val="20"/>
        </w:rPr>
      </w:pPr>
      <w:r w:rsidRPr="00057013">
        <w:rPr>
          <w:sz w:val="20"/>
          <w:szCs w:val="20"/>
        </w:rPr>
        <w:t>Agnieszka Nowakowska</w:t>
      </w:r>
    </w:p>
    <w:p w14:paraId="5D60F9E8" w14:textId="466DF041" w:rsidR="00960C8E" w:rsidRPr="00057013" w:rsidRDefault="00960C8E" w:rsidP="00057013">
      <w:pPr>
        <w:spacing w:after="0" w:line="240" w:lineRule="auto"/>
        <w:jc w:val="both"/>
        <w:rPr>
          <w:sz w:val="20"/>
          <w:szCs w:val="20"/>
        </w:rPr>
      </w:pPr>
      <w:r w:rsidRPr="00057013">
        <w:rPr>
          <w:sz w:val="20"/>
          <w:szCs w:val="20"/>
        </w:rPr>
        <w:t>Manager PR</w:t>
      </w:r>
    </w:p>
    <w:p w14:paraId="02A6B9E5" w14:textId="27B3BDF0" w:rsidR="00960C8E" w:rsidRPr="00057013" w:rsidRDefault="00960C8E" w:rsidP="00057013">
      <w:pPr>
        <w:spacing w:after="0" w:line="240" w:lineRule="auto"/>
        <w:jc w:val="both"/>
        <w:rPr>
          <w:sz w:val="20"/>
          <w:szCs w:val="20"/>
        </w:rPr>
      </w:pPr>
      <w:r w:rsidRPr="00057013">
        <w:rPr>
          <w:sz w:val="20"/>
          <w:szCs w:val="20"/>
        </w:rPr>
        <w:t xml:space="preserve">e-mail: </w:t>
      </w:r>
      <w:hyperlink r:id="rId11" w:history="1">
        <w:r w:rsidRPr="00057013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32B44331" w:rsidR="00960C8E" w:rsidRPr="00057013" w:rsidRDefault="00960C8E" w:rsidP="00057013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7013">
        <w:rPr>
          <w:sz w:val="20"/>
          <w:szCs w:val="20"/>
        </w:rPr>
        <w:t>mob</w:t>
      </w:r>
      <w:proofErr w:type="spellEnd"/>
      <w:r w:rsidRPr="00057013">
        <w:rPr>
          <w:sz w:val="20"/>
          <w:szCs w:val="20"/>
        </w:rPr>
        <w:t>: 660777909</w:t>
      </w: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FA08E84" w14:textId="77777777" w:rsidR="00F81C26" w:rsidRDefault="00F81C26" w:rsidP="006B2FB9">
      <w:pPr>
        <w:jc w:val="both"/>
        <w:rPr>
          <w:b/>
          <w:bCs/>
          <w:color w:val="808080" w:themeColor="background1" w:themeShade="80"/>
        </w:rPr>
      </w:pPr>
    </w:p>
    <w:p w14:paraId="1B2A7F91" w14:textId="11F64422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dermokosmetyki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laktobionowy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glicyryzynowy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ekstrakt z krwawnika, olej z czarnuszki, olej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jojoba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naczynkowymi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2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3"/>
      <w:footerReference w:type="default" r:id="rId14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E136" w14:textId="77777777" w:rsidR="00201B28" w:rsidRDefault="00201B28" w:rsidP="00574B2A">
      <w:pPr>
        <w:spacing w:after="0" w:line="240" w:lineRule="auto"/>
      </w:pPr>
      <w:r>
        <w:separator/>
      </w:r>
    </w:p>
  </w:endnote>
  <w:endnote w:type="continuationSeparator" w:id="0">
    <w:p w14:paraId="7DABAF27" w14:textId="77777777" w:rsidR="00201B28" w:rsidRDefault="00201B28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983F" w14:textId="77777777" w:rsidR="00201B28" w:rsidRDefault="00201B28" w:rsidP="00574B2A">
      <w:pPr>
        <w:spacing w:after="0" w:line="240" w:lineRule="auto"/>
      </w:pPr>
      <w:r>
        <w:separator/>
      </w:r>
    </w:p>
  </w:footnote>
  <w:footnote w:type="continuationSeparator" w:id="0">
    <w:p w14:paraId="3449AF50" w14:textId="77777777" w:rsidR="00201B28" w:rsidRDefault="00201B28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9918">
    <w:abstractNumId w:val="3"/>
  </w:num>
  <w:num w:numId="2" w16cid:durableId="1664116510">
    <w:abstractNumId w:val="5"/>
  </w:num>
  <w:num w:numId="3" w16cid:durableId="529925533">
    <w:abstractNumId w:val="4"/>
  </w:num>
  <w:num w:numId="4" w16cid:durableId="733283833">
    <w:abstractNumId w:val="6"/>
  </w:num>
  <w:num w:numId="5" w16cid:durableId="963121333">
    <w:abstractNumId w:val="0"/>
  </w:num>
  <w:num w:numId="6" w16cid:durableId="2111580626">
    <w:abstractNumId w:val="2"/>
  </w:num>
  <w:num w:numId="7" w16cid:durableId="209620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57FC"/>
    <w:rsid w:val="00015834"/>
    <w:rsid w:val="0001698D"/>
    <w:rsid w:val="00024CA5"/>
    <w:rsid w:val="00044FB3"/>
    <w:rsid w:val="00046E83"/>
    <w:rsid w:val="00057013"/>
    <w:rsid w:val="0005760F"/>
    <w:rsid w:val="00057EAA"/>
    <w:rsid w:val="00057F1C"/>
    <w:rsid w:val="00062088"/>
    <w:rsid w:val="0006351B"/>
    <w:rsid w:val="00065730"/>
    <w:rsid w:val="00071272"/>
    <w:rsid w:val="00074B8E"/>
    <w:rsid w:val="00076923"/>
    <w:rsid w:val="00086791"/>
    <w:rsid w:val="000867BF"/>
    <w:rsid w:val="000878AA"/>
    <w:rsid w:val="00090FE5"/>
    <w:rsid w:val="00096120"/>
    <w:rsid w:val="0009640B"/>
    <w:rsid w:val="0009667E"/>
    <w:rsid w:val="000A542A"/>
    <w:rsid w:val="000B4351"/>
    <w:rsid w:val="000B689A"/>
    <w:rsid w:val="000B6ABE"/>
    <w:rsid w:val="000B7CB9"/>
    <w:rsid w:val="000D1A93"/>
    <w:rsid w:val="000D51B1"/>
    <w:rsid w:val="000E424E"/>
    <w:rsid w:val="000E77DB"/>
    <w:rsid w:val="000F5192"/>
    <w:rsid w:val="000F7E2E"/>
    <w:rsid w:val="00104E9D"/>
    <w:rsid w:val="00106788"/>
    <w:rsid w:val="0011265A"/>
    <w:rsid w:val="00113ADE"/>
    <w:rsid w:val="00131A39"/>
    <w:rsid w:val="001379D3"/>
    <w:rsid w:val="00140AD9"/>
    <w:rsid w:val="0014181B"/>
    <w:rsid w:val="00142AE4"/>
    <w:rsid w:val="00143671"/>
    <w:rsid w:val="00146221"/>
    <w:rsid w:val="001518F4"/>
    <w:rsid w:val="00157174"/>
    <w:rsid w:val="00160412"/>
    <w:rsid w:val="00180C7E"/>
    <w:rsid w:val="001832B6"/>
    <w:rsid w:val="00194A60"/>
    <w:rsid w:val="001969A6"/>
    <w:rsid w:val="001B0736"/>
    <w:rsid w:val="001B2C06"/>
    <w:rsid w:val="001C642E"/>
    <w:rsid w:val="001C7D5F"/>
    <w:rsid w:val="001D5646"/>
    <w:rsid w:val="001D64FB"/>
    <w:rsid w:val="001D6E3A"/>
    <w:rsid w:val="001E0F49"/>
    <w:rsid w:val="001E16D6"/>
    <w:rsid w:val="001F1BDD"/>
    <w:rsid w:val="001F2D98"/>
    <w:rsid w:val="001F3015"/>
    <w:rsid w:val="00201B28"/>
    <w:rsid w:val="002147C9"/>
    <w:rsid w:val="00217511"/>
    <w:rsid w:val="00223B61"/>
    <w:rsid w:val="00235CB9"/>
    <w:rsid w:val="002366FA"/>
    <w:rsid w:val="002525BA"/>
    <w:rsid w:val="0025374F"/>
    <w:rsid w:val="00253A05"/>
    <w:rsid w:val="0027412E"/>
    <w:rsid w:val="00275A8F"/>
    <w:rsid w:val="0027613B"/>
    <w:rsid w:val="00276488"/>
    <w:rsid w:val="00280C9C"/>
    <w:rsid w:val="00282BD8"/>
    <w:rsid w:val="00291C8C"/>
    <w:rsid w:val="002B36DF"/>
    <w:rsid w:val="002B4503"/>
    <w:rsid w:val="002B753D"/>
    <w:rsid w:val="002C0103"/>
    <w:rsid w:val="002D4159"/>
    <w:rsid w:val="002D4E34"/>
    <w:rsid w:val="002E1341"/>
    <w:rsid w:val="002E73D7"/>
    <w:rsid w:val="002F033F"/>
    <w:rsid w:val="003028A3"/>
    <w:rsid w:val="0030585D"/>
    <w:rsid w:val="00316542"/>
    <w:rsid w:val="00316F4A"/>
    <w:rsid w:val="00320EE6"/>
    <w:rsid w:val="00327FAA"/>
    <w:rsid w:val="00336329"/>
    <w:rsid w:val="003468AB"/>
    <w:rsid w:val="00362A8D"/>
    <w:rsid w:val="00367CC1"/>
    <w:rsid w:val="00373A95"/>
    <w:rsid w:val="00376CF6"/>
    <w:rsid w:val="00377CCA"/>
    <w:rsid w:val="00383ACF"/>
    <w:rsid w:val="00385DED"/>
    <w:rsid w:val="00390E8E"/>
    <w:rsid w:val="00395F77"/>
    <w:rsid w:val="00397C16"/>
    <w:rsid w:val="003A7C82"/>
    <w:rsid w:val="003B167B"/>
    <w:rsid w:val="003B5371"/>
    <w:rsid w:val="003C0687"/>
    <w:rsid w:val="003C1B2B"/>
    <w:rsid w:val="003C3378"/>
    <w:rsid w:val="003D1FD7"/>
    <w:rsid w:val="003D23A6"/>
    <w:rsid w:val="003D4BD3"/>
    <w:rsid w:val="003E678A"/>
    <w:rsid w:val="003E7ABB"/>
    <w:rsid w:val="003F573F"/>
    <w:rsid w:val="003F61C5"/>
    <w:rsid w:val="00407CD4"/>
    <w:rsid w:val="004251B4"/>
    <w:rsid w:val="00425696"/>
    <w:rsid w:val="00426662"/>
    <w:rsid w:val="0042691A"/>
    <w:rsid w:val="004349BD"/>
    <w:rsid w:val="004366AF"/>
    <w:rsid w:val="00441AC7"/>
    <w:rsid w:val="0044390B"/>
    <w:rsid w:val="00447496"/>
    <w:rsid w:val="00447C82"/>
    <w:rsid w:val="00461D6E"/>
    <w:rsid w:val="0046241F"/>
    <w:rsid w:val="004646D8"/>
    <w:rsid w:val="00467999"/>
    <w:rsid w:val="0047471B"/>
    <w:rsid w:val="0048559D"/>
    <w:rsid w:val="0049150B"/>
    <w:rsid w:val="00494A90"/>
    <w:rsid w:val="004959D4"/>
    <w:rsid w:val="004960C1"/>
    <w:rsid w:val="00497E9E"/>
    <w:rsid w:val="004B1633"/>
    <w:rsid w:val="004B23E0"/>
    <w:rsid w:val="004B3084"/>
    <w:rsid w:val="004B4D9F"/>
    <w:rsid w:val="004B7EEF"/>
    <w:rsid w:val="004C018F"/>
    <w:rsid w:val="004C3184"/>
    <w:rsid w:val="004C41D6"/>
    <w:rsid w:val="004D0C63"/>
    <w:rsid w:val="004E16EC"/>
    <w:rsid w:val="004E2C5A"/>
    <w:rsid w:val="004E6A60"/>
    <w:rsid w:val="004E6EFF"/>
    <w:rsid w:val="004F3F47"/>
    <w:rsid w:val="004F4FF7"/>
    <w:rsid w:val="00500B2E"/>
    <w:rsid w:val="00507A4F"/>
    <w:rsid w:val="00513446"/>
    <w:rsid w:val="00513CA1"/>
    <w:rsid w:val="00526D78"/>
    <w:rsid w:val="00534C4E"/>
    <w:rsid w:val="00537871"/>
    <w:rsid w:val="005406CB"/>
    <w:rsid w:val="005530B5"/>
    <w:rsid w:val="00562619"/>
    <w:rsid w:val="00562E5C"/>
    <w:rsid w:val="00564A54"/>
    <w:rsid w:val="00564E50"/>
    <w:rsid w:val="00567FBB"/>
    <w:rsid w:val="00574B2A"/>
    <w:rsid w:val="00577CCF"/>
    <w:rsid w:val="00582831"/>
    <w:rsid w:val="00583E3E"/>
    <w:rsid w:val="0059675D"/>
    <w:rsid w:val="00596D2F"/>
    <w:rsid w:val="005975BE"/>
    <w:rsid w:val="00597A68"/>
    <w:rsid w:val="005A412B"/>
    <w:rsid w:val="005A5357"/>
    <w:rsid w:val="005A705A"/>
    <w:rsid w:val="005B5B1A"/>
    <w:rsid w:val="005C0802"/>
    <w:rsid w:val="005C21ED"/>
    <w:rsid w:val="005E1AF5"/>
    <w:rsid w:val="005E5B95"/>
    <w:rsid w:val="005F5C5C"/>
    <w:rsid w:val="006036CC"/>
    <w:rsid w:val="00607223"/>
    <w:rsid w:val="00610EAB"/>
    <w:rsid w:val="006114E2"/>
    <w:rsid w:val="0061766F"/>
    <w:rsid w:val="006210A2"/>
    <w:rsid w:val="00625A50"/>
    <w:rsid w:val="00626C12"/>
    <w:rsid w:val="006324BA"/>
    <w:rsid w:val="00632AEA"/>
    <w:rsid w:val="0065250B"/>
    <w:rsid w:val="00666302"/>
    <w:rsid w:val="006743C0"/>
    <w:rsid w:val="00683783"/>
    <w:rsid w:val="00686BA8"/>
    <w:rsid w:val="0069069D"/>
    <w:rsid w:val="00690C58"/>
    <w:rsid w:val="00694B23"/>
    <w:rsid w:val="00697AE2"/>
    <w:rsid w:val="006B2FB9"/>
    <w:rsid w:val="006B44F0"/>
    <w:rsid w:val="006C5101"/>
    <w:rsid w:val="006D2BC8"/>
    <w:rsid w:val="006D536B"/>
    <w:rsid w:val="006E677A"/>
    <w:rsid w:val="006F2FD6"/>
    <w:rsid w:val="006F38BE"/>
    <w:rsid w:val="006F3A36"/>
    <w:rsid w:val="006F3EE4"/>
    <w:rsid w:val="00706893"/>
    <w:rsid w:val="00714E03"/>
    <w:rsid w:val="007227A9"/>
    <w:rsid w:val="00733F44"/>
    <w:rsid w:val="007532E0"/>
    <w:rsid w:val="00757560"/>
    <w:rsid w:val="00761D37"/>
    <w:rsid w:val="00761ED0"/>
    <w:rsid w:val="007742A3"/>
    <w:rsid w:val="00776DDB"/>
    <w:rsid w:val="00781788"/>
    <w:rsid w:val="00781864"/>
    <w:rsid w:val="0078264E"/>
    <w:rsid w:val="00795784"/>
    <w:rsid w:val="007B1EDE"/>
    <w:rsid w:val="007B37A6"/>
    <w:rsid w:val="007C0E2E"/>
    <w:rsid w:val="007C651E"/>
    <w:rsid w:val="007D0546"/>
    <w:rsid w:val="007D10AC"/>
    <w:rsid w:val="007D10D3"/>
    <w:rsid w:val="007D5C0C"/>
    <w:rsid w:val="007E32A6"/>
    <w:rsid w:val="007F6E27"/>
    <w:rsid w:val="00826486"/>
    <w:rsid w:val="008275C1"/>
    <w:rsid w:val="00834507"/>
    <w:rsid w:val="0083470C"/>
    <w:rsid w:val="00845315"/>
    <w:rsid w:val="00847359"/>
    <w:rsid w:val="00852625"/>
    <w:rsid w:val="00856DAE"/>
    <w:rsid w:val="008604EF"/>
    <w:rsid w:val="00865F77"/>
    <w:rsid w:val="008664AE"/>
    <w:rsid w:val="00870033"/>
    <w:rsid w:val="00870F06"/>
    <w:rsid w:val="00874FE4"/>
    <w:rsid w:val="0087730D"/>
    <w:rsid w:val="00883285"/>
    <w:rsid w:val="00885F93"/>
    <w:rsid w:val="00891A86"/>
    <w:rsid w:val="00895E77"/>
    <w:rsid w:val="00896FAC"/>
    <w:rsid w:val="008A5BF0"/>
    <w:rsid w:val="008B04AE"/>
    <w:rsid w:val="008B36FB"/>
    <w:rsid w:val="008C1D3C"/>
    <w:rsid w:val="008C1D8E"/>
    <w:rsid w:val="008C32F1"/>
    <w:rsid w:val="008C35A7"/>
    <w:rsid w:val="008C7029"/>
    <w:rsid w:val="008C7A32"/>
    <w:rsid w:val="008D42A6"/>
    <w:rsid w:val="008E06FE"/>
    <w:rsid w:val="008E42B9"/>
    <w:rsid w:val="008E478B"/>
    <w:rsid w:val="008F5CBC"/>
    <w:rsid w:val="008F70FA"/>
    <w:rsid w:val="00902EDD"/>
    <w:rsid w:val="0090511F"/>
    <w:rsid w:val="00911A34"/>
    <w:rsid w:val="0092113A"/>
    <w:rsid w:val="009219E4"/>
    <w:rsid w:val="009222B7"/>
    <w:rsid w:val="00923CEF"/>
    <w:rsid w:val="0093133F"/>
    <w:rsid w:val="00932813"/>
    <w:rsid w:val="009425FC"/>
    <w:rsid w:val="00943D2C"/>
    <w:rsid w:val="00951916"/>
    <w:rsid w:val="009609BD"/>
    <w:rsid w:val="00960C8E"/>
    <w:rsid w:val="00960D01"/>
    <w:rsid w:val="00965AFB"/>
    <w:rsid w:val="0097378E"/>
    <w:rsid w:val="00986D83"/>
    <w:rsid w:val="00990117"/>
    <w:rsid w:val="00990F14"/>
    <w:rsid w:val="00992490"/>
    <w:rsid w:val="00994119"/>
    <w:rsid w:val="0099532C"/>
    <w:rsid w:val="00997254"/>
    <w:rsid w:val="009A25F7"/>
    <w:rsid w:val="009A7208"/>
    <w:rsid w:val="009B0D8F"/>
    <w:rsid w:val="009B41E9"/>
    <w:rsid w:val="009B4B75"/>
    <w:rsid w:val="009B4BD1"/>
    <w:rsid w:val="009C038E"/>
    <w:rsid w:val="009C1320"/>
    <w:rsid w:val="009C4034"/>
    <w:rsid w:val="009C63FA"/>
    <w:rsid w:val="009C6D7E"/>
    <w:rsid w:val="009C6F6C"/>
    <w:rsid w:val="009D5469"/>
    <w:rsid w:val="009D6655"/>
    <w:rsid w:val="009E7C37"/>
    <w:rsid w:val="00A00BEC"/>
    <w:rsid w:val="00A12F39"/>
    <w:rsid w:val="00A31941"/>
    <w:rsid w:val="00A57E9A"/>
    <w:rsid w:val="00A61B86"/>
    <w:rsid w:val="00A6775E"/>
    <w:rsid w:val="00A73AB8"/>
    <w:rsid w:val="00A83FB3"/>
    <w:rsid w:val="00A84B54"/>
    <w:rsid w:val="00A90C38"/>
    <w:rsid w:val="00A90DDF"/>
    <w:rsid w:val="00A934E6"/>
    <w:rsid w:val="00A97E2A"/>
    <w:rsid w:val="00AA1E45"/>
    <w:rsid w:val="00AA3A93"/>
    <w:rsid w:val="00AB1192"/>
    <w:rsid w:val="00AB1C21"/>
    <w:rsid w:val="00AB26D4"/>
    <w:rsid w:val="00AC5309"/>
    <w:rsid w:val="00AD3DE4"/>
    <w:rsid w:val="00AD6A29"/>
    <w:rsid w:val="00AD79FE"/>
    <w:rsid w:val="00AE19FF"/>
    <w:rsid w:val="00AE7586"/>
    <w:rsid w:val="00AE7C0B"/>
    <w:rsid w:val="00AF038B"/>
    <w:rsid w:val="00AF06A1"/>
    <w:rsid w:val="00AF6AEF"/>
    <w:rsid w:val="00B11119"/>
    <w:rsid w:val="00B12580"/>
    <w:rsid w:val="00B13D26"/>
    <w:rsid w:val="00B16E76"/>
    <w:rsid w:val="00B23EB5"/>
    <w:rsid w:val="00B26114"/>
    <w:rsid w:val="00B27F11"/>
    <w:rsid w:val="00B34241"/>
    <w:rsid w:val="00B42E60"/>
    <w:rsid w:val="00B52888"/>
    <w:rsid w:val="00B56E51"/>
    <w:rsid w:val="00B642E3"/>
    <w:rsid w:val="00B64ADC"/>
    <w:rsid w:val="00B8464F"/>
    <w:rsid w:val="00BA2085"/>
    <w:rsid w:val="00BA20AE"/>
    <w:rsid w:val="00BA3327"/>
    <w:rsid w:val="00BB017B"/>
    <w:rsid w:val="00BC096C"/>
    <w:rsid w:val="00BC3EA3"/>
    <w:rsid w:val="00BC48F5"/>
    <w:rsid w:val="00BC4DB4"/>
    <w:rsid w:val="00BD0AB5"/>
    <w:rsid w:val="00BD11C1"/>
    <w:rsid w:val="00BD1948"/>
    <w:rsid w:val="00BD1DB3"/>
    <w:rsid w:val="00BD45D8"/>
    <w:rsid w:val="00BE13C7"/>
    <w:rsid w:val="00BF1AC8"/>
    <w:rsid w:val="00BF7609"/>
    <w:rsid w:val="00C32C84"/>
    <w:rsid w:val="00C37E87"/>
    <w:rsid w:val="00C4245C"/>
    <w:rsid w:val="00C43E26"/>
    <w:rsid w:val="00C52344"/>
    <w:rsid w:val="00C61B15"/>
    <w:rsid w:val="00C7377D"/>
    <w:rsid w:val="00C8002B"/>
    <w:rsid w:val="00C92E6C"/>
    <w:rsid w:val="00C93A54"/>
    <w:rsid w:val="00C95EA5"/>
    <w:rsid w:val="00C96D24"/>
    <w:rsid w:val="00CB12B0"/>
    <w:rsid w:val="00CB4C68"/>
    <w:rsid w:val="00CC0483"/>
    <w:rsid w:val="00CC3029"/>
    <w:rsid w:val="00CC5C50"/>
    <w:rsid w:val="00CD15C4"/>
    <w:rsid w:val="00CD7357"/>
    <w:rsid w:val="00CF656F"/>
    <w:rsid w:val="00D10D08"/>
    <w:rsid w:val="00D15BB1"/>
    <w:rsid w:val="00D26496"/>
    <w:rsid w:val="00D34D5C"/>
    <w:rsid w:val="00D375E8"/>
    <w:rsid w:val="00D448C7"/>
    <w:rsid w:val="00D46E5D"/>
    <w:rsid w:val="00D5655F"/>
    <w:rsid w:val="00D600EB"/>
    <w:rsid w:val="00D70C88"/>
    <w:rsid w:val="00D83209"/>
    <w:rsid w:val="00D84F38"/>
    <w:rsid w:val="00D9098C"/>
    <w:rsid w:val="00D91632"/>
    <w:rsid w:val="00D93934"/>
    <w:rsid w:val="00DA5F8E"/>
    <w:rsid w:val="00DB0741"/>
    <w:rsid w:val="00DB6477"/>
    <w:rsid w:val="00DB6B79"/>
    <w:rsid w:val="00DC16EB"/>
    <w:rsid w:val="00DC5580"/>
    <w:rsid w:val="00DE435E"/>
    <w:rsid w:val="00DF3E27"/>
    <w:rsid w:val="00DF6444"/>
    <w:rsid w:val="00DF7C6D"/>
    <w:rsid w:val="00E023EE"/>
    <w:rsid w:val="00E05C7F"/>
    <w:rsid w:val="00E2289E"/>
    <w:rsid w:val="00E25160"/>
    <w:rsid w:val="00E31378"/>
    <w:rsid w:val="00E46225"/>
    <w:rsid w:val="00E46DA5"/>
    <w:rsid w:val="00E60960"/>
    <w:rsid w:val="00E61BD9"/>
    <w:rsid w:val="00E65A0A"/>
    <w:rsid w:val="00E67320"/>
    <w:rsid w:val="00E7612A"/>
    <w:rsid w:val="00E80185"/>
    <w:rsid w:val="00E81A0F"/>
    <w:rsid w:val="00E82F42"/>
    <w:rsid w:val="00E83425"/>
    <w:rsid w:val="00E86B12"/>
    <w:rsid w:val="00E926CD"/>
    <w:rsid w:val="00EA045A"/>
    <w:rsid w:val="00EA496A"/>
    <w:rsid w:val="00EA5F3F"/>
    <w:rsid w:val="00EB1D58"/>
    <w:rsid w:val="00EC4E91"/>
    <w:rsid w:val="00EC78B3"/>
    <w:rsid w:val="00ED4F47"/>
    <w:rsid w:val="00EE5F87"/>
    <w:rsid w:val="00EE75AF"/>
    <w:rsid w:val="00EF0C71"/>
    <w:rsid w:val="00EF1FF9"/>
    <w:rsid w:val="00F03CB5"/>
    <w:rsid w:val="00F06BF2"/>
    <w:rsid w:val="00F136EE"/>
    <w:rsid w:val="00F15824"/>
    <w:rsid w:val="00F20153"/>
    <w:rsid w:val="00F33F66"/>
    <w:rsid w:val="00F36C2D"/>
    <w:rsid w:val="00F54C54"/>
    <w:rsid w:val="00F63051"/>
    <w:rsid w:val="00F63D82"/>
    <w:rsid w:val="00F65262"/>
    <w:rsid w:val="00F71651"/>
    <w:rsid w:val="00F77117"/>
    <w:rsid w:val="00F81278"/>
    <w:rsid w:val="00F81C26"/>
    <w:rsid w:val="00F83193"/>
    <w:rsid w:val="00F862F7"/>
    <w:rsid w:val="00F864B9"/>
    <w:rsid w:val="00F95B9B"/>
    <w:rsid w:val="00FA053F"/>
    <w:rsid w:val="00FA3525"/>
    <w:rsid w:val="00FB0CA5"/>
    <w:rsid w:val="00FB4A80"/>
    <w:rsid w:val="00FD14C5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ver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B877-9967-48CA-9FEF-EE37D46A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220</cp:revision>
  <cp:lastPrinted>2022-04-21T15:43:00Z</cp:lastPrinted>
  <dcterms:created xsi:type="dcterms:W3CDTF">2022-04-25T12:19:00Z</dcterms:created>
  <dcterms:modified xsi:type="dcterms:W3CDTF">2023-01-24T23:13:00Z</dcterms:modified>
</cp:coreProperties>
</file>